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D1D" w:rsidRPr="00376FEB" w:rsidRDefault="00376FEB" w:rsidP="007D4857">
      <w:pPr>
        <w:spacing w:after="0"/>
        <w:jc w:val="center"/>
        <w:rPr>
          <w:rFonts w:ascii="Arial" w:hAnsi="Arial" w:cs="Arial"/>
          <w:sz w:val="36"/>
          <w:szCs w:val="36"/>
          <w:lang w:val="es-MX"/>
        </w:rPr>
      </w:pPr>
      <w:r w:rsidRPr="00376FEB">
        <w:rPr>
          <w:rFonts w:ascii="Arial" w:hAnsi="Arial" w:cs="Arial"/>
          <w:sz w:val="36"/>
          <w:szCs w:val="36"/>
          <w:lang w:val="es-MX"/>
        </w:rPr>
        <w:t>UNIVERSIDAD CENTRAL</w:t>
      </w:r>
    </w:p>
    <w:p w:rsidR="00376FEB" w:rsidRPr="00376FEB" w:rsidRDefault="00376FEB" w:rsidP="007D4857">
      <w:pPr>
        <w:spacing w:after="0"/>
        <w:jc w:val="center"/>
        <w:rPr>
          <w:rFonts w:ascii="Arial" w:hAnsi="Arial" w:cs="Arial"/>
          <w:sz w:val="36"/>
          <w:szCs w:val="36"/>
          <w:lang w:val="es-MX"/>
        </w:rPr>
      </w:pPr>
      <w:r w:rsidRPr="00376FEB">
        <w:rPr>
          <w:rFonts w:ascii="Arial" w:hAnsi="Arial" w:cs="Arial"/>
          <w:sz w:val="36"/>
          <w:szCs w:val="36"/>
          <w:lang w:val="es-MX"/>
        </w:rPr>
        <w:t>VICERRECTORIA ACADÉMICA</w:t>
      </w:r>
    </w:p>
    <w:p w:rsidR="00376FEB" w:rsidRDefault="00376FEB" w:rsidP="00376FEB">
      <w:pPr>
        <w:jc w:val="center"/>
        <w:rPr>
          <w:sz w:val="36"/>
          <w:szCs w:val="36"/>
          <w:lang w:val="es-MX"/>
        </w:rPr>
      </w:pPr>
      <w:r w:rsidRPr="00376FEB">
        <w:rPr>
          <w:sz w:val="36"/>
          <w:szCs w:val="36"/>
          <w:lang w:val="es-MX"/>
        </w:rPr>
        <w:t>PROGRAMA DE DESARROLLO DE LA ASIGNATURA</w:t>
      </w:r>
    </w:p>
    <w:p w:rsidR="001C1068" w:rsidRPr="001C1068" w:rsidRDefault="001C1068" w:rsidP="001C1068">
      <w:pPr>
        <w:rPr>
          <w:b/>
          <w:lang w:val="es-MX"/>
        </w:rPr>
      </w:pPr>
      <w:r w:rsidRPr="001C1068">
        <w:rPr>
          <w:b/>
          <w:lang w:val="es-MX"/>
        </w:rPr>
        <w:t>Hoja 1</w:t>
      </w:r>
    </w:p>
    <w:tbl>
      <w:tblPr>
        <w:tblStyle w:val="Tablaconcuadrcula"/>
        <w:tblW w:w="0" w:type="auto"/>
        <w:tblLook w:val="04A0" w:firstRow="1" w:lastRow="0" w:firstColumn="1" w:lastColumn="0" w:noHBand="0" w:noVBand="1"/>
      </w:tblPr>
      <w:tblGrid>
        <w:gridCol w:w="4644"/>
        <w:gridCol w:w="1560"/>
        <w:gridCol w:w="2559"/>
        <w:gridCol w:w="4382"/>
      </w:tblGrid>
      <w:tr w:rsidR="00376FEB" w:rsidTr="004212D1">
        <w:tc>
          <w:tcPr>
            <w:tcW w:w="6204" w:type="dxa"/>
            <w:gridSpan w:val="2"/>
          </w:tcPr>
          <w:p w:rsidR="00376FEB" w:rsidRPr="00376FEB" w:rsidRDefault="00376FEB" w:rsidP="00A41FD1">
            <w:pPr>
              <w:rPr>
                <w:lang w:val="es-MX"/>
              </w:rPr>
            </w:pPr>
            <w:r w:rsidRPr="00376FEB">
              <w:rPr>
                <w:lang w:val="es-MX"/>
              </w:rPr>
              <w:t>Denominación de la As</w:t>
            </w:r>
            <w:r>
              <w:rPr>
                <w:lang w:val="es-MX"/>
              </w:rPr>
              <w:t>ig</w:t>
            </w:r>
            <w:r w:rsidRPr="00376FEB">
              <w:rPr>
                <w:lang w:val="es-MX"/>
              </w:rPr>
              <w:t>natura</w:t>
            </w:r>
            <w:r w:rsidR="00A41FD1">
              <w:rPr>
                <w:lang w:val="es-MX"/>
              </w:rPr>
              <w:t>: Topología General</w:t>
            </w:r>
          </w:p>
        </w:tc>
        <w:tc>
          <w:tcPr>
            <w:tcW w:w="2559" w:type="dxa"/>
          </w:tcPr>
          <w:p w:rsidR="00376FEB" w:rsidRPr="00376FEB" w:rsidRDefault="00376FEB" w:rsidP="00376FEB">
            <w:pPr>
              <w:rPr>
                <w:lang w:val="es-MX"/>
              </w:rPr>
            </w:pPr>
            <w:r w:rsidRPr="00376FEB">
              <w:rPr>
                <w:lang w:val="es-MX"/>
              </w:rPr>
              <w:t>Código:</w:t>
            </w:r>
            <w:r w:rsidR="00DF44E1">
              <w:rPr>
                <w:lang w:val="es-MX"/>
              </w:rPr>
              <w:t xml:space="preserve"> 45190065</w:t>
            </w:r>
          </w:p>
        </w:tc>
        <w:tc>
          <w:tcPr>
            <w:tcW w:w="4382" w:type="dxa"/>
          </w:tcPr>
          <w:p w:rsidR="00376FEB" w:rsidRPr="00376FEB" w:rsidRDefault="00021EBA" w:rsidP="00376FEB">
            <w:pPr>
              <w:rPr>
                <w:lang w:val="es-MX"/>
              </w:rPr>
            </w:pPr>
            <w:r>
              <w:rPr>
                <w:lang w:val="es-MX"/>
              </w:rPr>
              <w:t xml:space="preserve">Créditos:   </w:t>
            </w:r>
            <w:r w:rsidR="00DF44E1">
              <w:rPr>
                <w:lang w:val="es-MX"/>
              </w:rPr>
              <w:t>4</w:t>
            </w:r>
            <w:bookmarkStart w:id="0" w:name="_GoBack"/>
            <w:bookmarkEnd w:id="0"/>
          </w:p>
        </w:tc>
      </w:tr>
      <w:tr w:rsidR="00376FEB" w:rsidRPr="00376FEB" w:rsidTr="004212D1">
        <w:trPr>
          <w:trHeight w:val="141"/>
        </w:trPr>
        <w:tc>
          <w:tcPr>
            <w:tcW w:w="6204" w:type="dxa"/>
            <w:gridSpan w:val="2"/>
            <w:vMerge w:val="restart"/>
          </w:tcPr>
          <w:p w:rsidR="00376FEB" w:rsidRDefault="00376FEB" w:rsidP="00376FEB">
            <w:pPr>
              <w:rPr>
                <w:lang w:val="es-MX"/>
              </w:rPr>
            </w:pPr>
            <w:r w:rsidRPr="00376FEB">
              <w:rPr>
                <w:lang w:val="es-MX"/>
              </w:rPr>
              <w:t>Nombre del profesor</w:t>
            </w:r>
            <w:r>
              <w:rPr>
                <w:lang w:val="es-MX"/>
              </w:rPr>
              <w:t xml:space="preserve">: </w:t>
            </w:r>
          </w:p>
          <w:p w:rsidR="00B81AA1" w:rsidRPr="00376FEB" w:rsidRDefault="00A41FD1" w:rsidP="00376FEB">
            <w:pPr>
              <w:rPr>
                <w:lang w:val="es-MX"/>
              </w:rPr>
            </w:pPr>
            <w:r>
              <w:rPr>
                <w:lang w:val="es-MX"/>
              </w:rPr>
              <w:t>Henry Naranjo Teherán</w:t>
            </w:r>
          </w:p>
        </w:tc>
        <w:tc>
          <w:tcPr>
            <w:tcW w:w="2559" w:type="dxa"/>
            <w:vMerge w:val="restart"/>
          </w:tcPr>
          <w:p w:rsidR="00376FEB" w:rsidRPr="00376FEB" w:rsidRDefault="00376FEB" w:rsidP="00376FEB">
            <w:pPr>
              <w:rPr>
                <w:lang w:val="es-MX"/>
              </w:rPr>
            </w:pPr>
            <w:r>
              <w:rPr>
                <w:lang w:val="es-MX"/>
              </w:rPr>
              <w:t>Grupo:</w:t>
            </w:r>
          </w:p>
        </w:tc>
        <w:tc>
          <w:tcPr>
            <w:tcW w:w="4382" w:type="dxa"/>
          </w:tcPr>
          <w:p w:rsidR="00376FEB" w:rsidRPr="00376FEB" w:rsidRDefault="00376FEB" w:rsidP="00021EBA">
            <w:pPr>
              <w:rPr>
                <w:lang w:val="es-MX"/>
              </w:rPr>
            </w:pPr>
            <w:r>
              <w:rPr>
                <w:lang w:val="es-MX"/>
              </w:rPr>
              <w:t xml:space="preserve">Período Académico: </w:t>
            </w:r>
          </w:p>
        </w:tc>
      </w:tr>
      <w:tr w:rsidR="00376FEB" w:rsidRPr="00376FEB" w:rsidTr="004212D1">
        <w:trPr>
          <w:trHeight w:val="141"/>
        </w:trPr>
        <w:tc>
          <w:tcPr>
            <w:tcW w:w="6204" w:type="dxa"/>
            <w:gridSpan w:val="2"/>
            <w:vMerge/>
          </w:tcPr>
          <w:p w:rsidR="00376FEB" w:rsidRPr="00376FEB" w:rsidRDefault="00376FEB" w:rsidP="00376FEB">
            <w:pPr>
              <w:rPr>
                <w:lang w:val="es-MX"/>
              </w:rPr>
            </w:pPr>
          </w:p>
        </w:tc>
        <w:tc>
          <w:tcPr>
            <w:tcW w:w="2559" w:type="dxa"/>
            <w:vMerge/>
          </w:tcPr>
          <w:p w:rsidR="00376FEB" w:rsidRDefault="00376FEB" w:rsidP="00376FEB">
            <w:pPr>
              <w:rPr>
                <w:lang w:val="es-MX"/>
              </w:rPr>
            </w:pPr>
          </w:p>
        </w:tc>
        <w:tc>
          <w:tcPr>
            <w:tcW w:w="4382" w:type="dxa"/>
          </w:tcPr>
          <w:p w:rsidR="00376FEB" w:rsidRPr="00376FEB" w:rsidRDefault="00376FEB" w:rsidP="00376FEB">
            <w:pPr>
              <w:rPr>
                <w:lang w:val="es-MX"/>
              </w:rPr>
            </w:pPr>
            <w:r>
              <w:rPr>
                <w:lang w:val="es-MX"/>
              </w:rPr>
              <w:t>Horario (días y horas presenciales)</w:t>
            </w:r>
          </w:p>
        </w:tc>
      </w:tr>
      <w:tr w:rsidR="00376FEB" w:rsidRPr="00376FEB" w:rsidTr="004212D1">
        <w:tc>
          <w:tcPr>
            <w:tcW w:w="13145" w:type="dxa"/>
            <w:gridSpan w:val="4"/>
          </w:tcPr>
          <w:p w:rsidR="00376FEB" w:rsidRDefault="00376FEB" w:rsidP="00376FEB">
            <w:pPr>
              <w:rPr>
                <w:lang w:val="es-MX"/>
              </w:rPr>
            </w:pPr>
            <w:r>
              <w:rPr>
                <w:lang w:val="es-MX"/>
              </w:rPr>
              <w:t>Dispositivo Pedagógico Indicado en el Sílabo:</w:t>
            </w:r>
          </w:p>
          <w:p w:rsidR="00E2772E" w:rsidRPr="0044139A" w:rsidRDefault="00E2772E" w:rsidP="007D4857">
            <w:pPr>
              <w:pStyle w:val="Ttulo2"/>
              <w:numPr>
                <w:ilvl w:val="0"/>
                <w:numId w:val="1"/>
              </w:numPr>
              <w:spacing w:before="0"/>
              <w:jc w:val="both"/>
              <w:outlineLvl w:val="1"/>
              <w:rPr>
                <w:rFonts w:ascii="Calibri" w:hAnsi="Calibri" w:cs="Arial"/>
                <w:b w:val="0"/>
                <w:color w:val="auto"/>
                <w:sz w:val="22"/>
                <w:szCs w:val="22"/>
              </w:rPr>
            </w:pPr>
            <w:r w:rsidRPr="0044139A">
              <w:rPr>
                <w:rFonts w:ascii="Calibri" w:hAnsi="Calibri" w:cs="Arial"/>
                <w:b w:val="0"/>
                <w:color w:val="auto"/>
                <w:sz w:val="22"/>
                <w:szCs w:val="22"/>
              </w:rPr>
              <w:t xml:space="preserve">La Clase expositiva o dialógica </w:t>
            </w:r>
          </w:p>
          <w:p w:rsidR="00E2772E" w:rsidRPr="0044139A" w:rsidRDefault="00E2772E" w:rsidP="007D4857">
            <w:pPr>
              <w:numPr>
                <w:ilvl w:val="0"/>
                <w:numId w:val="1"/>
              </w:numPr>
              <w:jc w:val="both"/>
              <w:rPr>
                <w:rFonts w:ascii="Calibri" w:hAnsi="Calibri" w:cs="Arial"/>
              </w:rPr>
            </w:pPr>
            <w:r w:rsidRPr="0044139A">
              <w:rPr>
                <w:rFonts w:ascii="Calibri" w:hAnsi="Calibri" w:cs="Arial"/>
              </w:rPr>
              <w:t>Talleres</w:t>
            </w:r>
          </w:p>
          <w:p w:rsidR="00E2772E" w:rsidRPr="0044139A" w:rsidRDefault="00E2772E" w:rsidP="007D4857">
            <w:pPr>
              <w:pStyle w:val="Default"/>
              <w:numPr>
                <w:ilvl w:val="0"/>
                <w:numId w:val="1"/>
              </w:numPr>
              <w:rPr>
                <w:rFonts w:ascii="Calibri" w:hAnsi="Calibri"/>
                <w:sz w:val="22"/>
                <w:szCs w:val="22"/>
              </w:rPr>
            </w:pPr>
            <w:r w:rsidRPr="0044139A">
              <w:rPr>
                <w:rFonts w:ascii="Calibri" w:hAnsi="Calibri"/>
                <w:sz w:val="22"/>
                <w:szCs w:val="22"/>
              </w:rPr>
              <w:t xml:space="preserve">Talleres temáticos semanales ofrecidos por el Departamento de Matemáticas. </w:t>
            </w:r>
          </w:p>
          <w:p w:rsidR="00E2772E" w:rsidRPr="00E2772E" w:rsidRDefault="00E2772E" w:rsidP="007D4857">
            <w:pPr>
              <w:pStyle w:val="Default"/>
              <w:ind w:left="720"/>
              <w:jc w:val="both"/>
              <w:rPr>
                <w:rFonts w:ascii="Calibri" w:hAnsi="Calibri"/>
                <w:sz w:val="22"/>
                <w:szCs w:val="22"/>
              </w:rPr>
            </w:pPr>
          </w:p>
          <w:p w:rsidR="00E2772E" w:rsidRPr="0044139A" w:rsidRDefault="00E2772E" w:rsidP="00E2772E">
            <w:pPr>
              <w:pStyle w:val="Default"/>
              <w:spacing w:line="360" w:lineRule="auto"/>
              <w:jc w:val="both"/>
              <w:rPr>
                <w:rFonts w:ascii="Calibri" w:hAnsi="Calibri"/>
                <w:sz w:val="22"/>
                <w:szCs w:val="22"/>
              </w:rPr>
            </w:pPr>
            <w:r>
              <w:rPr>
                <w:rFonts w:ascii="Calibri" w:hAnsi="Calibri"/>
                <w:b/>
                <w:bCs/>
                <w:sz w:val="22"/>
                <w:szCs w:val="22"/>
              </w:rPr>
              <w:t>Otros dispositivos auxiliares y actividades complementarias para trayectos particulares:</w:t>
            </w:r>
          </w:p>
          <w:p w:rsidR="00376FEB" w:rsidRPr="00E2772E" w:rsidRDefault="00376FEB" w:rsidP="00376FEB">
            <w:pPr>
              <w:rPr>
                <w:lang w:val="es-ES"/>
              </w:rPr>
            </w:pPr>
          </w:p>
        </w:tc>
      </w:tr>
      <w:tr w:rsidR="00376FEB" w:rsidRPr="00376FEB" w:rsidTr="004212D1">
        <w:tc>
          <w:tcPr>
            <w:tcW w:w="13145" w:type="dxa"/>
            <w:gridSpan w:val="4"/>
          </w:tcPr>
          <w:p w:rsidR="00376FEB" w:rsidRPr="00F91CBF" w:rsidRDefault="00E2772E" w:rsidP="00E2772E">
            <w:pPr>
              <w:rPr>
                <w:rFonts w:ascii="Arial" w:hAnsi="Arial" w:cs="Arial"/>
                <w:b/>
                <w:lang w:val="es-MX"/>
              </w:rPr>
            </w:pPr>
            <w:r w:rsidRPr="00F91CBF">
              <w:rPr>
                <w:rFonts w:ascii="Arial" w:hAnsi="Arial" w:cs="Arial"/>
                <w:b/>
                <w:lang w:val="es-MX"/>
              </w:rPr>
              <w:t>Formulación del problema general del cual se ocupará el curso:</w:t>
            </w:r>
          </w:p>
          <w:p w:rsidR="00E2772E" w:rsidRDefault="00E2772E" w:rsidP="00E2772E">
            <w:pPr>
              <w:rPr>
                <w:lang w:val="es-MX"/>
              </w:rPr>
            </w:pPr>
          </w:p>
          <w:p w:rsidR="00887178" w:rsidRDefault="00021EBA" w:rsidP="00E2772E">
            <w:pPr>
              <w:numPr>
                <w:ilvl w:val="12"/>
                <w:numId w:val="0"/>
              </w:numPr>
              <w:tabs>
                <w:tab w:val="left" w:pos="709"/>
              </w:tabs>
              <w:jc w:val="both"/>
            </w:pPr>
            <w:r>
              <w:t>En el curso de topología se pretende estudiar el concepto de espacio topológico</w:t>
            </w:r>
            <w:r w:rsidR="00AE0B17">
              <w:t>, para luego intentar clasificar dichos espacios utilizando el concepto de homeomorfismo.</w:t>
            </w:r>
          </w:p>
          <w:p w:rsidR="00AE0B17" w:rsidRDefault="00AE0B17" w:rsidP="00E2772E">
            <w:pPr>
              <w:numPr>
                <w:ilvl w:val="12"/>
                <w:numId w:val="0"/>
              </w:numPr>
              <w:tabs>
                <w:tab w:val="left" w:pos="709"/>
              </w:tabs>
              <w:jc w:val="both"/>
            </w:pPr>
          </w:p>
          <w:p w:rsidR="00AE0B17" w:rsidRDefault="00AE0B17" w:rsidP="00E2772E">
            <w:pPr>
              <w:numPr>
                <w:ilvl w:val="12"/>
                <w:numId w:val="0"/>
              </w:numPr>
              <w:tabs>
                <w:tab w:val="left" w:pos="709"/>
              </w:tabs>
              <w:jc w:val="both"/>
              <w:rPr>
                <w:rFonts w:eastAsia="Calibri" w:cs="Arial"/>
                <w:color w:val="000000"/>
                <w:lang w:val="es-ES"/>
              </w:rPr>
            </w:pPr>
            <w:r>
              <w:t xml:space="preserve">En el curso de topología también se </w:t>
            </w:r>
            <w:r w:rsidRPr="00AE0B17">
              <w:t xml:space="preserve">estudiarán </w:t>
            </w:r>
            <w:r>
              <w:t xml:space="preserve">conceptos como: </w:t>
            </w:r>
            <w:r w:rsidRPr="00AE0B17">
              <w:rPr>
                <w:rFonts w:eastAsia="Calibri" w:cs="Arial"/>
                <w:color w:val="000000"/>
                <w:lang w:val="es-ES"/>
              </w:rPr>
              <w:t>comp</w:t>
            </w:r>
            <w:r>
              <w:rPr>
                <w:rFonts w:eastAsia="Calibri" w:cs="Arial"/>
                <w:color w:val="000000"/>
                <w:lang w:val="es-ES"/>
              </w:rPr>
              <w:t>acidad,</w:t>
            </w:r>
            <w:r w:rsidRPr="00AE0B17">
              <w:rPr>
                <w:rFonts w:eastAsia="Calibri" w:cs="Arial"/>
                <w:color w:val="000000"/>
                <w:lang w:val="es-ES"/>
              </w:rPr>
              <w:t xml:space="preserve"> conexidad, numerab</w:t>
            </w:r>
            <w:r>
              <w:rPr>
                <w:rFonts w:eastAsia="Calibri" w:cs="Arial"/>
                <w:color w:val="000000"/>
                <w:lang w:val="es-ES"/>
              </w:rPr>
              <w:t xml:space="preserve">ilidad, axiomas de separación, </w:t>
            </w:r>
            <w:r w:rsidRPr="00AE0B17">
              <w:rPr>
                <w:rFonts w:eastAsia="Calibri" w:cs="Arial"/>
                <w:color w:val="000000"/>
                <w:lang w:val="es-ES"/>
              </w:rPr>
              <w:t>teor</w:t>
            </w:r>
            <w:r>
              <w:rPr>
                <w:rFonts w:eastAsia="Calibri" w:cs="Arial"/>
                <w:color w:val="000000"/>
                <w:lang w:val="es-ES"/>
              </w:rPr>
              <w:t xml:space="preserve">ema de </w:t>
            </w:r>
            <w:proofErr w:type="spellStart"/>
            <w:r>
              <w:rPr>
                <w:rFonts w:eastAsia="Calibri" w:cs="Arial"/>
                <w:color w:val="000000"/>
                <w:lang w:val="es-ES"/>
              </w:rPr>
              <w:t>Tychonoff</w:t>
            </w:r>
            <w:proofErr w:type="spellEnd"/>
            <w:r>
              <w:rPr>
                <w:rFonts w:eastAsia="Calibri" w:cs="Arial"/>
                <w:color w:val="000000"/>
                <w:lang w:val="es-ES"/>
              </w:rPr>
              <w:t xml:space="preserve">, y </w:t>
            </w:r>
            <w:proofErr w:type="spellStart"/>
            <w:r>
              <w:rPr>
                <w:rFonts w:eastAsia="Calibri" w:cs="Arial"/>
                <w:color w:val="000000"/>
                <w:lang w:val="es-ES"/>
              </w:rPr>
              <w:t>metrización</w:t>
            </w:r>
            <w:proofErr w:type="spellEnd"/>
            <w:r>
              <w:rPr>
                <w:rFonts w:eastAsia="Calibri" w:cs="Arial"/>
                <w:color w:val="000000"/>
                <w:lang w:val="es-ES"/>
              </w:rPr>
              <w:t>. Conceptos que luego pueden ser aplicados en cursos como geometría diferencial, topología algebraica y análisis.</w:t>
            </w:r>
          </w:p>
          <w:p w:rsidR="00AE0B17" w:rsidRPr="00AE0B17" w:rsidRDefault="00AE0B17" w:rsidP="00E2772E">
            <w:pPr>
              <w:numPr>
                <w:ilvl w:val="12"/>
                <w:numId w:val="0"/>
              </w:numPr>
              <w:tabs>
                <w:tab w:val="left" w:pos="709"/>
              </w:tabs>
              <w:jc w:val="both"/>
              <w:rPr>
                <w:rStyle w:val="apple-style-span"/>
                <w:rFonts w:cs="Arial"/>
                <w:shd w:val="clear" w:color="auto" w:fill="FFFFFF"/>
              </w:rPr>
            </w:pPr>
          </w:p>
          <w:p w:rsidR="00035BFF" w:rsidRDefault="00AE0B17" w:rsidP="00E2772E">
            <w:pPr>
              <w:numPr>
                <w:ilvl w:val="12"/>
                <w:numId w:val="0"/>
              </w:numPr>
              <w:tabs>
                <w:tab w:val="left" w:pos="709"/>
              </w:tabs>
              <w:jc w:val="both"/>
              <w:rPr>
                <w:rFonts w:eastAsia="Calibri" w:cs="Arial"/>
                <w:color w:val="000000"/>
                <w:lang w:val="es-ES"/>
              </w:rPr>
            </w:pPr>
            <w:r w:rsidRPr="00AE0B17">
              <w:rPr>
                <w:rFonts w:eastAsia="Calibri" w:cs="Arial"/>
                <w:color w:val="000000"/>
                <w:lang w:val="es-ES"/>
              </w:rPr>
              <w:t>La topología es un área de las matemáticas que tiene un carácter generalizador y unificador, lo cual la convierte en un instrumento muy útil al momento de enfrentar muchos problemas de diversas áreas de la matemática y establecer conexiones entre los mismos que de otro modo pasarían inadvertidas. La topología vista como una generalización de los conceptos en los espacios métricos ofrece una oportunidad de mostrar el proceso creativo en matemáticas preparando al estudiante para enfrentar problemas diversos desde una perspectiva más amplia.</w:t>
            </w:r>
          </w:p>
          <w:p w:rsidR="00AE0B17" w:rsidRPr="00AE0B17" w:rsidRDefault="00AE0B17" w:rsidP="00E2772E">
            <w:pPr>
              <w:numPr>
                <w:ilvl w:val="12"/>
                <w:numId w:val="0"/>
              </w:numPr>
              <w:tabs>
                <w:tab w:val="left" w:pos="709"/>
              </w:tabs>
              <w:jc w:val="both"/>
              <w:rPr>
                <w:rFonts w:cs="Arial"/>
                <w:lang w:val="es-ES"/>
              </w:rPr>
            </w:pPr>
          </w:p>
          <w:p w:rsidR="006D65C1" w:rsidRPr="00E2772E" w:rsidRDefault="006D65C1" w:rsidP="006D65C1">
            <w:pPr>
              <w:tabs>
                <w:tab w:val="left" w:pos="709"/>
              </w:tabs>
              <w:jc w:val="both"/>
            </w:pPr>
          </w:p>
        </w:tc>
      </w:tr>
      <w:tr w:rsidR="007D4857" w:rsidTr="009E6C55">
        <w:tc>
          <w:tcPr>
            <w:tcW w:w="4644" w:type="dxa"/>
          </w:tcPr>
          <w:p w:rsidR="007D4857" w:rsidRPr="00F91CBF" w:rsidRDefault="00841698" w:rsidP="00376FEB">
            <w:pPr>
              <w:jc w:val="center"/>
              <w:rPr>
                <w:rFonts w:ascii="Arial" w:hAnsi="Arial" w:cs="Arial"/>
                <w:b/>
                <w:lang w:val="es-MX"/>
              </w:rPr>
            </w:pPr>
            <w:r>
              <w:rPr>
                <w:rFonts w:ascii="Arial" w:hAnsi="Arial" w:cs="Arial"/>
                <w:b/>
                <w:lang w:val="es-MX"/>
              </w:rPr>
              <w:lastRenderedPageBreak/>
              <w:t>T</w:t>
            </w:r>
            <w:r w:rsidR="007D4857" w:rsidRPr="00F91CBF">
              <w:rPr>
                <w:rFonts w:ascii="Arial" w:hAnsi="Arial" w:cs="Arial"/>
                <w:b/>
                <w:lang w:val="es-MX"/>
              </w:rPr>
              <w:t>rayectos a recorrer en el tratamiento del problema</w:t>
            </w:r>
          </w:p>
        </w:tc>
        <w:tc>
          <w:tcPr>
            <w:tcW w:w="4119" w:type="dxa"/>
            <w:gridSpan w:val="2"/>
          </w:tcPr>
          <w:p w:rsidR="007D4857" w:rsidRPr="00F91CBF" w:rsidRDefault="007D4857" w:rsidP="00376FEB">
            <w:pPr>
              <w:jc w:val="center"/>
              <w:rPr>
                <w:rFonts w:ascii="Arial" w:hAnsi="Arial" w:cs="Arial"/>
                <w:b/>
                <w:lang w:val="es-MX"/>
              </w:rPr>
            </w:pPr>
            <w:r w:rsidRPr="00F91CBF">
              <w:rPr>
                <w:rFonts w:ascii="Arial" w:hAnsi="Arial" w:cs="Arial"/>
                <w:b/>
                <w:lang w:val="es-MX"/>
              </w:rPr>
              <w:t>Finalidades formativas del trayecto</w:t>
            </w:r>
          </w:p>
        </w:tc>
        <w:tc>
          <w:tcPr>
            <w:tcW w:w="4382" w:type="dxa"/>
          </w:tcPr>
          <w:p w:rsidR="007D4857" w:rsidRPr="00F91CBF" w:rsidRDefault="007D4857" w:rsidP="00376FEB">
            <w:pPr>
              <w:jc w:val="center"/>
              <w:rPr>
                <w:rFonts w:ascii="Arial" w:hAnsi="Arial" w:cs="Arial"/>
                <w:b/>
                <w:lang w:val="es-MX"/>
              </w:rPr>
            </w:pPr>
            <w:r w:rsidRPr="00F91CBF">
              <w:rPr>
                <w:rFonts w:ascii="Arial" w:hAnsi="Arial" w:cs="Arial"/>
                <w:b/>
                <w:lang w:val="es-MX"/>
              </w:rPr>
              <w:t>Acciones y producciones de los estudiantes</w:t>
            </w:r>
          </w:p>
        </w:tc>
      </w:tr>
      <w:tr w:rsidR="007D4857" w:rsidTr="009E6C55">
        <w:tc>
          <w:tcPr>
            <w:tcW w:w="4644" w:type="dxa"/>
          </w:tcPr>
          <w:p w:rsidR="007D4857" w:rsidRDefault="008D68D6" w:rsidP="00670C20">
            <w:pPr>
              <w:jc w:val="both"/>
              <w:rPr>
                <w:rFonts w:cstheme="minorHAnsi"/>
                <w:lang w:val="es-MX"/>
              </w:rPr>
            </w:pPr>
            <w:r>
              <w:rPr>
                <w:rFonts w:cstheme="minorHAnsi"/>
                <w:lang w:val="es-MX"/>
              </w:rPr>
              <w:t>Repaso corto de nociones de conjuntos. (</w:t>
            </w:r>
            <w:r w:rsidR="00E64F85">
              <w:rPr>
                <w:rFonts w:cstheme="minorHAnsi"/>
                <w:lang w:val="es-MX"/>
              </w:rPr>
              <w:t>Lectura del estudia</w:t>
            </w:r>
            <w:r>
              <w:rPr>
                <w:rFonts w:cstheme="minorHAnsi"/>
                <w:lang w:val="es-MX"/>
              </w:rPr>
              <w:t>nte)</w:t>
            </w:r>
            <w:r w:rsidR="00E64F85">
              <w:rPr>
                <w:rFonts w:cstheme="minorHAnsi"/>
                <w:lang w:val="es-MX"/>
              </w:rPr>
              <w:t>.</w:t>
            </w:r>
          </w:p>
          <w:p w:rsidR="00FB5E61" w:rsidRDefault="00E64F85" w:rsidP="00670C20">
            <w:pPr>
              <w:jc w:val="both"/>
              <w:rPr>
                <w:rFonts w:cstheme="minorHAnsi"/>
                <w:lang w:val="es-MX"/>
              </w:rPr>
            </w:pPr>
            <w:r>
              <w:rPr>
                <w:rFonts w:cstheme="minorHAnsi"/>
                <w:lang w:val="es-MX"/>
              </w:rPr>
              <w:t>Espacio Topológico, base de una topología.</w:t>
            </w:r>
          </w:p>
          <w:p w:rsidR="00FB5E61" w:rsidRDefault="00FB5E61" w:rsidP="00FB5E61">
            <w:pPr>
              <w:rPr>
                <w:rFonts w:cstheme="minorHAnsi"/>
                <w:lang w:val="es-MX"/>
              </w:rPr>
            </w:pPr>
          </w:p>
          <w:p w:rsidR="00E64F85" w:rsidRPr="00FB5E61" w:rsidRDefault="00FB5E61" w:rsidP="00FB5E61">
            <w:pPr>
              <w:rPr>
                <w:rFonts w:cstheme="minorHAnsi"/>
                <w:lang w:val="es-MX"/>
              </w:rPr>
            </w:pPr>
            <w:r>
              <w:rPr>
                <w:rFonts w:cstheme="minorHAnsi"/>
                <w:lang w:val="es-MX"/>
              </w:rPr>
              <w:t xml:space="preserve">Topología del orden, topología producto (dos espacios) y </w:t>
            </w:r>
            <w:proofErr w:type="spellStart"/>
            <w:r>
              <w:rPr>
                <w:rFonts w:cstheme="minorHAnsi"/>
                <w:lang w:val="es-MX"/>
              </w:rPr>
              <w:t>subespacio</w:t>
            </w:r>
            <w:proofErr w:type="spellEnd"/>
            <w:r>
              <w:rPr>
                <w:rFonts w:cstheme="minorHAnsi"/>
                <w:lang w:val="es-MX"/>
              </w:rPr>
              <w:t>.</w:t>
            </w:r>
          </w:p>
        </w:tc>
        <w:tc>
          <w:tcPr>
            <w:tcW w:w="4119" w:type="dxa"/>
            <w:gridSpan w:val="2"/>
          </w:tcPr>
          <w:p w:rsidR="00E64F85" w:rsidRDefault="008D68D6" w:rsidP="007C112E">
            <w:pPr>
              <w:jc w:val="both"/>
              <w:rPr>
                <w:rFonts w:cstheme="minorHAnsi"/>
                <w:lang w:val="es-MX"/>
              </w:rPr>
            </w:pPr>
            <w:r>
              <w:rPr>
                <w:rFonts w:cstheme="minorHAnsi"/>
                <w:lang w:val="es-MX"/>
              </w:rPr>
              <w:t>Recordar definiciones y propiedades básicas de teoría de conjuntos y lógica necesarios para el desarrollo del curso.</w:t>
            </w:r>
          </w:p>
          <w:p w:rsidR="007C112E" w:rsidRDefault="00E64F85" w:rsidP="007C112E">
            <w:pPr>
              <w:jc w:val="both"/>
              <w:rPr>
                <w:rFonts w:cstheme="minorHAnsi"/>
                <w:lang w:val="es-MX"/>
              </w:rPr>
            </w:pPr>
            <w:r>
              <w:rPr>
                <w:rFonts w:cstheme="minorHAnsi"/>
                <w:lang w:val="es-MX"/>
              </w:rPr>
              <w:t>Introducir la definición de espacio topológico y diferenciándola del concepto de topología.</w:t>
            </w:r>
            <w:r w:rsidR="008D68D6">
              <w:rPr>
                <w:rFonts w:cstheme="minorHAnsi"/>
                <w:lang w:val="es-MX"/>
              </w:rPr>
              <w:t xml:space="preserve"> </w:t>
            </w:r>
          </w:p>
          <w:p w:rsidR="00FB5E61" w:rsidRPr="00B81AA1" w:rsidRDefault="00FB5E61" w:rsidP="007C112E">
            <w:pPr>
              <w:jc w:val="both"/>
              <w:rPr>
                <w:rFonts w:cstheme="minorHAnsi"/>
                <w:lang w:val="es-MX"/>
              </w:rPr>
            </w:pPr>
            <w:r>
              <w:rPr>
                <w:rFonts w:cstheme="minorHAnsi"/>
                <w:lang w:val="es-MX"/>
              </w:rPr>
              <w:t>Generar topologías naturales sobre espacios topológicos utilizando conceptos conjuntistas como son orden, producto cartesiano y subconjunto.</w:t>
            </w:r>
          </w:p>
        </w:tc>
        <w:tc>
          <w:tcPr>
            <w:tcW w:w="4382" w:type="dxa"/>
          </w:tcPr>
          <w:p w:rsidR="008D68D6" w:rsidRDefault="008D68D6" w:rsidP="00BD3FF8">
            <w:pPr>
              <w:rPr>
                <w:i/>
                <w:lang w:val="es-MX"/>
              </w:rPr>
            </w:pPr>
          </w:p>
          <w:p w:rsidR="00E64F85" w:rsidRDefault="008D68D6" w:rsidP="00E64F85">
            <w:pPr>
              <w:jc w:val="both"/>
              <w:rPr>
                <w:lang w:val="es-MX"/>
              </w:rPr>
            </w:pPr>
            <w:r>
              <w:rPr>
                <w:lang w:val="es-MX"/>
              </w:rPr>
              <w:t>Lectura del capí</w:t>
            </w:r>
            <w:r w:rsidR="00E64F85">
              <w:rPr>
                <w:lang w:val="es-MX"/>
              </w:rPr>
              <w:t>tulo 1.</w:t>
            </w:r>
          </w:p>
          <w:p w:rsidR="00B81AA1" w:rsidRDefault="00E64F85" w:rsidP="00E64F85">
            <w:pPr>
              <w:jc w:val="both"/>
              <w:rPr>
                <w:lang w:val="es-MX"/>
              </w:rPr>
            </w:pPr>
            <w:r>
              <w:rPr>
                <w:lang w:val="es-MX"/>
              </w:rPr>
              <w:t xml:space="preserve">Ejercicios </w:t>
            </w:r>
            <w:proofErr w:type="spellStart"/>
            <w:r>
              <w:rPr>
                <w:lang w:val="es-MX"/>
              </w:rPr>
              <w:t>pag</w:t>
            </w:r>
            <w:proofErr w:type="spellEnd"/>
            <w:r>
              <w:rPr>
                <w:lang w:val="es-MX"/>
              </w:rPr>
              <w:t>: 94-95.</w:t>
            </w:r>
          </w:p>
          <w:p w:rsidR="00E64F85" w:rsidRDefault="00E64F85" w:rsidP="00E64F85">
            <w:pPr>
              <w:jc w:val="both"/>
              <w:rPr>
                <w:lang w:val="es-MX"/>
              </w:rPr>
            </w:pPr>
          </w:p>
          <w:p w:rsidR="00FB5E61" w:rsidRDefault="00FB5E61" w:rsidP="00FB5E61">
            <w:pPr>
              <w:rPr>
                <w:lang w:val="es-MX"/>
              </w:rPr>
            </w:pPr>
            <w:r>
              <w:rPr>
                <w:lang w:val="es-MX"/>
              </w:rPr>
              <w:t xml:space="preserve">Ejercicios: </w:t>
            </w:r>
            <w:proofErr w:type="spellStart"/>
            <w:r>
              <w:rPr>
                <w:lang w:val="es-MX"/>
              </w:rPr>
              <w:t>pág</w:t>
            </w:r>
            <w:proofErr w:type="spellEnd"/>
            <w:r>
              <w:rPr>
                <w:lang w:val="es-MX"/>
              </w:rPr>
              <w:t>: 104-105.</w:t>
            </w:r>
          </w:p>
          <w:p w:rsidR="00FB5E61" w:rsidRDefault="00FB5E61" w:rsidP="00FB5E61">
            <w:pPr>
              <w:rPr>
                <w:lang w:val="es-MX"/>
              </w:rPr>
            </w:pPr>
          </w:p>
          <w:p w:rsidR="00E64F85" w:rsidRPr="008D68D6" w:rsidRDefault="00FB5E61" w:rsidP="00FB5E61">
            <w:pPr>
              <w:jc w:val="both"/>
              <w:rPr>
                <w:lang w:val="es-MX"/>
              </w:rPr>
            </w:pPr>
            <w:r>
              <w:rPr>
                <w:lang w:val="es-MX"/>
              </w:rPr>
              <w:t xml:space="preserve">Libro: Topología de </w:t>
            </w:r>
            <w:proofErr w:type="spellStart"/>
            <w:r>
              <w:rPr>
                <w:lang w:val="es-MX"/>
              </w:rPr>
              <w:t>Munkres</w:t>
            </w:r>
            <w:proofErr w:type="spellEnd"/>
            <w:r>
              <w:rPr>
                <w:lang w:val="es-MX"/>
              </w:rPr>
              <w:t>.</w:t>
            </w:r>
          </w:p>
        </w:tc>
      </w:tr>
      <w:tr w:rsidR="007D4857" w:rsidTr="004B4F36">
        <w:trPr>
          <w:trHeight w:val="2166"/>
        </w:trPr>
        <w:tc>
          <w:tcPr>
            <w:tcW w:w="4644" w:type="dxa"/>
          </w:tcPr>
          <w:p w:rsidR="00E6608F" w:rsidRPr="00B81AA1" w:rsidRDefault="00FB5E61" w:rsidP="00E6608F">
            <w:pPr>
              <w:rPr>
                <w:rFonts w:cstheme="minorHAnsi"/>
                <w:lang w:val="es-MX"/>
              </w:rPr>
            </w:pPr>
            <w:r>
              <w:rPr>
                <w:rFonts w:cstheme="minorHAnsi"/>
                <w:lang w:val="es-MX"/>
              </w:rPr>
              <w:t>Conjunto cerrado y punto límites, función continua.</w:t>
            </w:r>
          </w:p>
        </w:tc>
        <w:tc>
          <w:tcPr>
            <w:tcW w:w="4119" w:type="dxa"/>
            <w:gridSpan w:val="2"/>
          </w:tcPr>
          <w:p w:rsidR="007D4857" w:rsidRPr="00B81AA1" w:rsidRDefault="00FB5E61" w:rsidP="00670C20">
            <w:pPr>
              <w:tabs>
                <w:tab w:val="left" w:pos="344"/>
              </w:tabs>
              <w:rPr>
                <w:rFonts w:cstheme="minorHAnsi"/>
                <w:lang w:val="es-MX"/>
              </w:rPr>
            </w:pPr>
            <w:r>
              <w:rPr>
                <w:rFonts w:cstheme="minorHAnsi"/>
                <w:lang w:val="es-MX"/>
              </w:rPr>
              <w:t>Aprender a identificar conjunto cerrados en un espacio top</w:t>
            </w:r>
            <w:r w:rsidR="00E91323">
              <w:rPr>
                <w:rFonts w:cstheme="minorHAnsi"/>
                <w:lang w:val="es-MX"/>
              </w:rPr>
              <w:t>o</w:t>
            </w:r>
            <w:r>
              <w:rPr>
                <w:rFonts w:cstheme="minorHAnsi"/>
                <w:lang w:val="es-MX"/>
              </w:rPr>
              <w:t>lógico</w:t>
            </w:r>
            <w:r w:rsidR="00E91323">
              <w:rPr>
                <w:rFonts w:cstheme="minorHAnsi"/>
                <w:lang w:val="es-MX"/>
              </w:rPr>
              <w:t xml:space="preserve"> y reconocer espacios topológicos utilizando este concepto. Extender la definición de continuidad </w:t>
            </w:r>
            <w:r w:rsidR="00015F47">
              <w:rPr>
                <w:rFonts w:cstheme="minorHAnsi"/>
                <w:lang w:val="es-MX"/>
              </w:rPr>
              <w:t>a funciones definidas sobre espacios topológico</w:t>
            </w:r>
            <w:r w:rsidR="00121004">
              <w:rPr>
                <w:rFonts w:cstheme="minorHAnsi"/>
                <w:lang w:val="es-MX"/>
              </w:rPr>
              <w:t>s</w:t>
            </w:r>
            <w:r w:rsidR="00E91323">
              <w:rPr>
                <w:rFonts w:cstheme="minorHAnsi"/>
                <w:lang w:val="es-MX"/>
              </w:rPr>
              <w:t xml:space="preserve"> </w:t>
            </w:r>
            <w:r w:rsidR="00015F47">
              <w:rPr>
                <w:rFonts w:cstheme="minorHAnsi"/>
                <w:lang w:val="es-MX"/>
              </w:rPr>
              <w:t>y entender el concepto de homeomorfismo.</w:t>
            </w:r>
          </w:p>
        </w:tc>
        <w:tc>
          <w:tcPr>
            <w:tcW w:w="4382" w:type="dxa"/>
          </w:tcPr>
          <w:p w:rsidR="00670C20" w:rsidRDefault="00015F47" w:rsidP="001B7D0C">
            <w:pPr>
              <w:rPr>
                <w:lang w:val="es-MX"/>
              </w:rPr>
            </w:pPr>
            <w:r>
              <w:rPr>
                <w:lang w:val="es-MX"/>
              </w:rPr>
              <w:t xml:space="preserve">Ejercicios: </w:t>
            </w:r>
            <w:proofErr w:type="spellStart"/>
            <w:r>
              <w:rPr>
                <w:lang w:val="es-MX"/>
              </w:rPr>
              <w:t>pág</w:t>
            </w:r>
            <w:proofErr w:type="spellEnd"/>
            <w:r>
              <w:rPr>
                <w:lang w:val="es-MX"/>
              </w:rPr>
              <w:t>: 114, 115 y 116.</w:t>
            </w:r>
          </w:p>
          <w:p w:rsidR="00015F47" w:rsidRDefault="00015F47" w:rsidP="001B7D0C">
            <w:pPr>
              <w:rPr>
                <w:lang w:val="es-MX"/>
              </w:rPr>
            </w:pPr>
          </w:p>
          <w:p w:rsidR="00015F47" w:rsidRDefault="00015F47" w:rsidP="001B7D0C">
            <w:pPr>
              <w:rPr>
                <w:lang w:val="es-MX"/>
              </w:rPr>
            </w:pPr>
            <w:r>
              <w:rPr>
                <w:lang w:val="es-MX"/>
              </w:rPr>
              <w:t xml:space="preserve">Ejercicios: </w:t>
            </w:r>
            <w:proofErr w:type="spellStart"/>
            <w:r>
              <w:rPr>
                <w:lang w:val="es-MX"/>
              </w:rPr>
              <w:t>pág</w:t>
            </w:r>
            <w:proofErr w:type="spellEnd"/>
            <w:r>
              <w:rPr>
                <w:lang w:val="es-MX"/>
              </w:rPr>
              <w:t>: 126 y 127.</w:t>
            </w:r>
          </w:p>
          <w:p w:rsidR="00015F47" w:rsidRDefault="00015F47" w:rsidP="001B7D0C">
            <w:pPr>
              <w:rPr>
                <w:lang w:val="es-MX"/>
              </w:rPr>
            </w:pPr>
          </w:p>
          <w:p w:rsidR="00015F47" w:rsidRDefault="00015F47" w:rsidP="001B7D0C">
            <w:pPr>
              <w:rPr>
                <w:lang w:val="es-MX"/>
              </w:rPr>
            </w:pPr>
            <w:r>
              <w:rPr>
                <w:lang w:val="es-MX"/>
              </w:rPr>
              <w:t xml:space="preserve">Libro: Topología de </w:t>
            </w:r>
            <w:proofErr w:type="spellStart"/>
            <w:r>
              <w:rPr>
                <w:lang w:val="es-MX"/>
              </w:rPr>
              <w:t>Munkres</w:t>
            </w:r>
            <w:proofErr w:type="spellEnd"/>
            <w:r>
              <w:rPr>
                <w:lang w:val="es-MX"/>
              </w:rPr>
              <w:t>.</w:t>
            </w:r>
          </w:p>
        </w:tc>
      </w:tr>
      <w:tr w:rsidR="007D4857" w:rsidTr="00583A40">
        <w:trPr>
          <w:trHeight w:val="1404"/>
        </w:trPr>
        <w:tc>
          <w:tcPr>
            <w:tcW w:w="4644" w:type="dxa"/>
          </w:tcPr>
          <w:p w:rsidR="007D4857" w:rsidRPr="00B81AA1" w:rsidRDefault="00121004" w:rsidP="00C24FF1">
            <w:pPr>
              <w:jc w:val="both"/>
              <w:rPr>
                <w:rFonts w:cstheme="minorHAnsi"/>
                <w:lang w:val="es-MX"/>
              </w:rPr>
            </w:pPr>
            <w:r>
              <w:rPr>
                <w:rFonts w:cstheme="minorHAnsi"/>
                <w:lang w:val="es-MX"/>
              </w:rPr>
              <w:t>Topología Producto, topología métrica  y topología cociente.</w:t>
            </w:r>
          </w:p>
        </w:tc>
        <w:tc>
          <w:tcPr>
            <w:tcW w:w="4119" w:type="dxa"/>
            <w:gridSpan w:val="2"/>
          </w:tcPr>
          <w:p w:rsidR="007D4857" w:rsidRPr="00B81AA1" w:rsidRDefault="004B4F36" w:rsidP="00121004">
            <w:pPr>
              <w:jc w:val="both"/>
              <w:rPr>
                <w:rFonts w:cstheme="minorHAnsi"/>
                <w:lang w:val="es-MX"/>
              </w:rPr>
            </w:pPr>
            <w:r>
              <w:rPr>
                <w:rFonts w:cstheme="minorHAnsi"/>
                <w:lang w:val="es-MX"/>
              </w:rPr>
              <w:t>Construir topologías para conjuntos a partir de otros conceptos matemáticos como producto generalizado de conjuntos, métrica y  funciones.</w:t>
            </w:r>
          </w:p>
        </w:tc>
        <w:tc>
          <w:tcPr>
            <w:tcW w:w="4382" w:type="dxa"/>
          </w:tcPr>
          <w:p w:rsidR="00357660" w:rsidRDefault="004B4F36" w:rsidP="00B31010">
            <w:pPr>
              <w:rPr>
                <w:lang w:val="es-MX"/>
              </w:rPr>
            </w:pPr>
            <w:r>
              <w:rPr>
                <w:lang w:val="es-MX"/>
              </w:rPr>
              <w:t xml:space="preserve">Ejercicios: </w:t>
            </w:r>
            <w:proofErr w:type="spellStart"/>
            <w:r>
              <w:rPr>
                <w:lang w:val="es-MX"/>
              </w:rPr>
              <w:t>Pág</w:t>
            </w:r>
            <w:proofErr w:type="spellEnd"/>
            <w:r>
              <w:rPr>
                <w:lang w:val="es-MX"/>
              </w:rPr>
              <w:t>: 133-134.</w:t>
            </w:r>
          </w:p>
          <w:p w:rsidR="004B4F36" w:rsidRDefault="004B4F36" w:rsidP="00B31010">
            <w:pPr>
              <w:rPr>
                <w:lang w:val="es-MX"/>
              </w:rPr>
            </w:pPr>
            <w:r>
              <w:rPr>
                <w:lang w:val="es-MX"/>
              </w:rPr>
              <w:t xml:space="preserve">Ejercicios: </w:t>
            </w:r>
            <w:proofErr w:type="spellStart"/>
            <w:r>
              <w:rPr>
                <w:lang w:val="es-MX"/>
              </w:rPr>
              <w:t>Pág</w:t>
            </w:r>
            <w:proofErr w:type="spellEnd"/>
            <w:r>
              <w:rPr>
                <w:lang w:val="es-MX"/>
              </w:rPr>
              <w:t>: 143-146.</w:t>
            </w:r>
          </w:p>
          <w:p w:rsidR="004B4F36" w:rsidRDefault="004B4F36" w:rsidP="00B31010">
            <w:pPr>
              <w:rPr>
                <w:lang w:val="es-MX"/>
              </w:rPr>
            </w:pPr>
            <w:r>
              <w:rPr>
                <w:lang w:val="es-MX"/>
              </w:rPr>
              <w:t xml:space="preserve">Ejercicios: </w:t>
            </w:r>
            <w:proofErr w:type="spellStart"/>
            <w:r>
              <w:rPr>
                <w:lang w:val="es-MX"/>
              </w:rPr>
              <w:t>Pág</w:t>
            </w:r>
            <w:proofErr w:type="spellEnd"/>
            <w:r>
              <w:rPr>
                <w:lang w:val="es-MX"/>
              </w:rPr>
              <w:t xml:space="preserve"> 151-154.</w:t>
            </w:r>
          </w:p>
          <w:p w:rsidR="004B4F36" w:rsidRDefault="004B4F36" w:rsidP="00B31010">
            <w:pPr>
              <w:rPr>
                <w:lang w:val="es-MX"/>
              </w:rPr>
            </w:pPr>
            <w:r>
              <w:rPr>
                <w:lang w:val="es-MX"/>
              </w:rPr>
              <w:t xml:space="preserve">Ejercicios: </w:t>
            </w:r>
            <w:proofErr w:type="spellStart"/>
            <w:r>
              <w:rPr>
                <w:lang w:val="es-MX"/>
              </w:rPr>
              <w:t>Pág</w:t>
            </w:r>
            <w:proofErr w:type="spellEnd"/>
            <w:r>
              <w:rPr>
                <w:lang w:val="es-MX"/>
              </w:rPr>
              <w:t xml:space="preserve"> 164</w:t>
            </w:r>
          </w:p>
          <w:p w:rsidR="00583A40" w:rsidRDefault="00583A40" w:rsidP="00B31010">
            <w:pPr>
              <w:rPr>
                <w:lang w:val="es-MX"/>
              </w:rPr>
            </w:pPr>
          </w:p>
          <w:p w:rsidR="00583A40" w:rsidRDefault="00583A40" w:rsidP="00B31010">
            <w:pPr>
              <w:rPr>
                <w:lang w:val="es-MX"/>
              </w:rPr>
            </w:pPr>
            <w:r>
              <w:rPr>
                <w:lang w:val="es-MX"/>
              </w:rPr>
              <w:t xml:space="preserve">Libro de Topología de </w:t>
            </w:r>
            <w:proofErr w:type="spellStart"/>
            <w:r>
              <w:rPr>
                <w:lang w:val="es-MX"/>
              </w:rPr>
              <w:t>Munkres</w:t>
            </w:r>
            <w:proofErr w:type="spellEnd"/>
            <w:r>
              <w:rPr>
                <w:lang w:val="es-MX"/>
              </w:rPr>
              <w:t>.</w:t>
            </w:r>
          </w:p>
        </w:tc>
      </w:tr>
      <w:tr w:rsidR="007D4857" w:rsidTr="0085071B">
        <w:trPr>
          <w:trHeight w:val="73"/>
        </w:trPr>
        <w:tc>
          <w:tcPr>
            <w:tcW w:w="4644" w:type="dxa"/>
          </w:tcPr>
          <w:p w:rsidR="00CF4D07" w:rsidRPr="00BC4B1A" w:rsidRDefault="00583A40" w:rsidP="00F510ED">
            <w:pPr>
              <w:rPr>
                <w:rFonts w:cstheme="minorHAnsi"/>
                <w:lang w:val="es-MX"/>
              </w:rPr>
            </w:pPr>
            <w:r>
              <w:rPr>
                <w:rFonts w:cstheme="minorHAnsi"/>
                <w:lang w:val="es-MX"/>
              </w:rPr>
              <w:t xml:space="preserve">Espacios conexos, </w:t>
            </w:r>
            <w:proofErr w:type="spellStart"/>
            <w:r>
              <w:rPr>
                <w:rFonts w:cstheme="minorHAnsi"/>
                <w:lang w:val="es-MX"/>
              </w:rPr>
              <w:t>Subespacios</w:t>
            </w:r>
            <w:proofErr w:type="spellEnd"/>
            <w:r>
              <w:rPr>
                <w:rFonts w:cstheme="minorHAnsi"/>
                <w:lang w:val="es-MX"/>
              </w:rPr>
              <w:t xml:space="preserve"> conexos de la recta real, componentes conexas y conexión local.</w:t>
            </w:r>
          </w:p>
        </w:tc>
        <w:tc>
          <w:tcPr>
            <w:tcW w:w="4119" w:type="dxa"/>
            <w:gridSpan w:val="2"/>
          </w:tcPr>
          <w:p w:rsidR="0009075D" w:rsidRDefault="00583A40" w:rsidP="00C46636">
            <w:pPr>
              <w:jc w:val="both"/>
              <w:rPr>
                <w:rFonts w:cstheme="minorHAnsi"/>
                <w:lang w:val="es-MX"/>
              </w:rPr>
            </w:pPr>
            <w:r>
              <w:rPr>
                <w:rFonts w:cstheme="minorHAnsi"/>
                <w:lang w:val="es-MX"/>
              </w:rPr>
              <w:t>Identificar espacios topológicos que pueden ser separados por conjuntos abiertos y disjunto</w:t>
            </w:r>
            <w:r w:rsidR="0009075D">
              <w:rPr>
                <w:rFonts w:cstheme="minorHAnsi"/>
                <w:lang w:val="es-MX"/>
              </w:rPr>
              <w:t>s y espacios topológicos que no.</w:t>
            </w:r>
          </w:p>
          <w:p w:rsidR="00583A40" w:rsidRPr="00BC4B1A" w:rsidRDefault="0009075D" w:rsidP="00C46636">
            <w:pPr>
              <w:jc w:val="both"/>
              <w:rPr>
                <w:rFonts w:cstheme="minorHAnsi"/>
                <w:lang w:val="es-MX"/>
              </w:rPr>
            </w:pPr>
            <w:r>
              <w:rPr>
                <w:rFonts w:cstheme="minorHAnsi"/>
                <w:lang w:val="es-MX"/>
              </w:rPr>
              <w:t xml:space="preserve">Identificar la relación en el comportamiento topológico de los </w:t>
            </w:r>
            <w:r>
              <w:rPr>
                <w:rFonts w:cstheme="minorHAnsi"/>
                <w:lang w:val="es-MX"/>
              </w:rPr>
              <w:lastRenderedPageBreak/>
              <w:t>intervalos cerrados y los conjuntos que se denominan compactos.</w:t>
            </w:r>
          </w:p>
        </w:tc>
        <w:tc>
          <w:tcPr>
            <w:tcW w:w="4382" w:type="dxa"/>
          </w:tcPr>
          <w:p w:rsidR="00357660" w:rsidRDefault="0009075D" w:rsidP="00E53030">
            <w:pPr>
              <w:rPr>
                <w:lang w:val="es-MX"/>
              </w:rPr>
            </w:pPr>
            <w:r>
              <w:rPr>
                <w:lang w:val="es-MX"/>
              </w:rPr>
              <w:lastRenderedPageBreak/>
              <w:t xml:space="preserve">Ejercicios: </w:t>
            </w:r>
            <w:proofErr w:type="spellStart"/>
            <w:r>
              <w:rPr>
                <w:lang w:val="es-MX"/>
              </w:rPr>
              <w:t>Pág</w:t>
            </w:r>
            <w:proofErr w:type="spellEnd"/>
            <w:r>
              <w:rPr>
                <w:lang w:val="es-MX"/>
              </w:rPr>
              <w:t>: 172-173.</w:t>
            </w:r>
          </w:p>
          <w:p w:rsidR="0009075D" w:rsidRDefault="0009075D" w:rsidP="00E53030">
            <w:pPr>
              <w:rPr>
                <w:lang w:val="es-MX"/>
              </w:rPr>
            </w:pPr>
            <w:r>
              <w:rPr>
                <w:lang w:val="es-MX"/>
              </w:rPr>
              <w:t xml:space="preserve">Ejercicios: </w:t>
            </w:r>
            <w:proofErr w:type="spellStart"/>
            <w:r>
              <w:rPr>
                <w:lang w:val="es-MX"/>
              </w:rPr>
              <w:t>Pág</w:t>
            </w:r>
            <w:proofErr w:type="spellEnd"/>
            <w:r>
              <w:rPr>
                <w:lang w:val="es-MX"/>
              </w:rPr>
              <w:t>: 179-180.</w:t>
            </w:r>
          </w:p>
          <w:p w:rsidR="0009075D" w:rsidRDefault="0009075D" w:rsidP="00E53030">
            <w:pPr>
              <w:rPr>
                <w:lang w:val="es-MX"/>
              </w:rPr>
            </w:pPr>
            <w:r>
              <w:rPr>
                <w:lang w:val="es-MX"/>
              </w:rPr>
              <w:t xml:space="preserve">Ejercicios: </w:t>
            </w:r>
            <w:proofErr w:type="spellStart"/>
            <w:r>
              <w:rPr>
                <w:lang w:val="es-MX"/>
              </w:rPr>
              <w:t>Pág</w:t>
            </w:r>
            <w:proofErr w:type="spellEnd"/>
            <w:r>
              <w:rPr>
                <w:lang w:val="es-MX"/>
              </w:rPr>
              <w:t>: 184-185.</w:t>
            </w:r>
          </w:p>
          <w:p w:rsidR="0009075D" w:rsidRDefault="0009075D" w:rsidP="00E53030">
            <w:pPr>
              <w:rPr>
                <w:lang w:val="es-MX"/>
              </w:rPr>
            </w:pPr>
            <w:r>
              <w:rPr>
                <w:lang w:val="es-MX"/>
              </w:rPr>
              <w:t xml:space="preserve">Ejercicios: </w:t>
            </w:r>
            <w:proofErr w:type="spellStart"/>
            <w:r>
              <w:rPr>
                <w:lang w:val="es-MX"/>
              </w:rPr>
              <w:t>Pág</w:t>
            </w:r>
            <w:proofErr w:type="spellEnd"/>
            <w:r>
              <w:rPr>
                <w:lang w:val="es-MX"/>
              </w:rPr>
              <w:t>: 194-196.</w:t>
            </w:r>
          </w:p>
          <w:p w:rsidR="00654D67" w:rsidRDefault="00654D67" w:rsidP="00E53030">
            <w:pPr>
              <w:rPr>
                <w:lang w:val="es-MX"/>
              </w:rPr>
            </w:pPr>
            <w:r>
              <w:rPr>
                <w:lang w:val="es-MX"/>
              </w:rPr>
              <w:t xml:space="preserve">Ejercicios: </w:t>
            </w:r>
            <w:proofErr w:type="spellStart"/>
            <w:r>
              <w:rPr>
                <w:lang w:val="es-MX"/>
              </w:rPr>
              <w:t>Pág</w:t>
            </w:r>
            <w:proofErr w:type="spellEnd"/>
            <w:r>
              <w:rPr>
                <w:lang w:val="es-MX"/>
              </w:rPr>
              <w:t>: 201-203.</w:t>
            </w:r>
          </w:p>
          <w:p w:rsidR="00654D67" w:rsidRDefault="00654D67" w:rsidP="00E53030">
            <w:pPr>
              <w:rPr>
                <w:lang w:val="es-MX"/>
              </w:rPr>
            </w:pPr>
            <w:r>
              <w:rPr>
                <w:lang w:val="es-MX"/>
              </w:rPr>
              <w:t xml:space="preserve">Ejercicios: </w:t>
            </w:r>
            <w:proofErr w:type="spellStart"/>
            <w:r>
              <w:rPr>
                <w:lang w:val="es-MX"/>
              </w:rPr>
              <w:t>Pág</w:t>
            </w:r>
            <w:proofErr w:type="spellEnd"/>
            <w:r>
              <w:rPr>
                <w:lang w:val="es-MX"/>
              </w:rPr>
              <w:t>: 206-207</w:t>
            </w:r>
            <w:r w:rsidR="00AA654B">
              <w:rPr>
                <w:lang w:val="es-MX"/>
              </w:rPr>
              <w:t>.</w:t>
            </w:r>
          </w:p>
          <w:p w:rsidR="00AA654B" w:rsidRDefault="00AA654B" w:rsidP="00E53030">
            <w:pPr>
              <w:rPr>
                <w:lang w:val="es-MX"/>
              </w:rPr>
            </w:pPr>
            <w:r>
              <w:rPr>
                <w:lang w:val="es-MX"/>
              </w:rPr>
              <w:lastRenderedPageBreak/>
              <w:t xml:space="preserve">Ejercicios: </w:t>
            </w:r>
            <w:proofErr w:type="spellStart"/>
            <w:r>
              <w:rPr>
                <w:lang w:val="es-MX"/>
              </w:rPr>
              <w:t>Pág</w:t>
            </w:r>
            <w:proofErr w:type="spellEnd"/>
            <w:r>
              <w:rPr>
                <w:lang w:val="es-MX"/>
              </w:rPr>
              <w:t xml:space="preserve"> 212-213.</w:t>
            </w:r>
          </w:p>
        </w:tc>
      </w:tr>
      <w:tr w:rsidR="007D4857" w:rsidTr="009E6C55">
        <w:tc>
          <w:tcPr>
            <w:tcW w:w="4644" w:type="dxa"/>
          </w:tcPr>
          <w:p w:rsidR="00727E0E" w:rsidRPr="00445D3D" w:rsidRDefault="00AA654B" w:rsidP="00727E0E">
            <w:pPr>
              <w:jc w:val="both"/>
              <w:rPr>
                <w:rFonts w:cstheme="minorHAnsi"/>
                <w:lang w:val="es-ES"/>
              </w:rPr>
            </w:pPr>
            <w:r>
              <w:rPr>
                <w:rFonts w:cstheme="minorHAnsi"/>
                <w:lang w:val="es-ES"/>
              </w:rPr>
              <w:lastRenderedPageBreak/>
              <w:t>Axiomas de Numerabilidad y axiomas de separación.</w:t>
            </w:r>
          </w:p>
        </w:tc>
        <w:tc>
          <w:tcPr>
            <w:tcW w:w="4119" w:type="dxa"/>
            <w:gridSpan w:val="2"/>
          </w:tcPr>
          <w:p w:rsidR="007D4857" w:rsidRPr="00445D3D" w:rsidRDefault="002E004C" w:rsidP="008B6FD0">
            <w:pPr>
              <w:jc w:val="both"/>
              <w:rPr>
                <w:rFonts w:cstheme="minorHAnsi"/>
                <w:lang w:val="es-MX"/>
              </w:rPr>
            </w:pPr>
            <w:r>
              <w:rPr>
                <w:rFonts w:cstheme="minorHAnsi"/>
                <w:lang w:val="es-MX"/>
              </w:rPr>
              <w:t xml:space="preserve">Dado un espacio topológico se pretende que el estudiante establezca cuales de los axiomas de numerabilidad y separación satisface y </w:t>
            </w:r>
            <w:proofErr w:type="spellStart"/>
            <w:r>
              <w:rPr>
                <w:rFonts w:cstheme="minorHAnsi"/>
                <w:lang w:val="es-MX"/>
              </w:rPr>
              <w:t>cuales</w:t>
            </w:r>
            <w:proofErr w:type="spellEnd"/>
            <w:r>
              <w:rPr>
                <w:rFonts w:cstheme="minorHAnsi"/>
                <w:lang w:val="es-MX"/>
              </w:rPr>
              <w:t xml:space="preserve"> no.</w:t>
            </w:r>
          </w:p>
        </w:tc>
        <w:tc>
          <w:tcPr>
            <w:tcW w:w="4382" w:type="dxa"/>
          </w:tcPr>
          <w:p w:rsidR="007D4857" w:rsidRDefault="002E004C" w:rsidP="002E004C">
            <w:pPr>
              <w:jc w:val="both"/>
              <w:rPr>
                <w:lang w:val="es-MX"/>
              </w:rPr>
            </w:pPr>
            <w:r>
              <w:rPr>
                <w:lang w:val="es-MX"/>
              </w:rPr>
              <w:t>Ejercicios: 221-223.</w:t>
            </w:r>
          </w:p>
          <w:p w:rsidR="002E004C" w:rsidRDefault="002E004C" w:rsidP="002E004C">
            <w:pPr>
              <w:jc w:val="both"/>
              <w:rPr>
                <w:lang w:val="es-MX"/>
              </w:rPr>
            </w:pPr>
            <w:r>
              <w:rPr>
                <w:lang w:val="es-MX"/>
              </w:rPr>
              <w:t>Ejercicios: 227-228.</w:t>
            </w:r>
          </w:p>
          <w:p w:rsidR="002E004C" w:rsidRDefault="002E004C" w:rsidP="002E004C">
            <w:pPr>
              <w:jc w:val="both"/>
              <w:rPr>
                <w:lang w:val="es-MX"/>
              </w:rPr>
            </w:pPr>
          </w:p>
          <w:p w:rsidR="002E004C" w:rsidRPr="002E004C" w:rsidRDefault="002E004C" w:rsidP="002E004C">
            <w:pPr>
              <w:jc w:val="both"/>
              <w:rPr>
                <w:lang w:val="es-MX"/>
              </w:rPr>
            </w:pPr>
            <w:r>
              <w:rPr>
                <w:lang w:val="es-MX"/>
              </w:rPr>
              <w:t xml:space="preserve">Libro de Topología de </w:t>
            </w:r>
            <w:proofErr w:type="spellStart"/>
            <w:r>
              <w:rPr>
                <w:lang w:val="es-MX"/>
              </w:rPr>
              <w:t>Munkres</w:t>
            </w:r>
            <w:proofErr w:type="spellEnd"/>
            <w:r>
              <w:rPr>
                <w:lang w:val="es-MX"/>
              </w:rPr>
              <w:t>.</w:t>
            </w:r>
          </w:p>
        </w:tc>
      </w:tr>
      <w:tr w:rsidR="007D4857" w:rsidTr="009E6C55">
        <w:tc>
          <w:tcPr>
            <w:tcW w:w="4644" w:type="dxa"/>
          </w:tcPr>
          <w:p w:rsidR="00F91CBF" w:rsidRPr="00445D3D" w:rsidRDefault="003C6E41" w:rsidP="00964657">
            <w:pPr>
              <w:jc w:val="both"/>
              <w:rPr>
                <w:rFonts w:cstheme="minorHAnsi"/>
                <w:lang w:val="es-ES"/>
              </w:rPr>
            </w:pPr>
            <w:r>
              <w:rPr>
                <w:rFonts w:cstheme="minorHAnsi"/>
                <w:lang w:val="es-ES"/>
              </w:rPr>
              <w:t xml:space="preserve">Espacios Normales, Lema de </w:t>
            </w:r>
            <w:proofErr w:type="spellStart"/>
            <w:r>
              <w:rPr>
                <w:rFonts w:cstheme="minorHAnsi"/>
                <w:lang w:val="es-ES"/>
              </w:rPr>
              <w:t>Urisohn</w:t>
            </w:r>
            <w:proofErr w:type="spellEnd"/>
            <w:r>
              <w:rPr>
                <w:rFonts w:cstheme="minorHAnsi"/>
                <w:lang w:val="es-ES"/>
              </w:rPr>
              <w:t xml:space="preserve"> y Teorema de la </w:t>
            </w:r>
            <w:proofErr w:type="spellStart"/>
            <w:r>
              <w:rPr>
                <w:rFonts w:cstheme="minorHAnsi"/>
                <w:lang w:val="es-ES"/>
              </w:rPr>
              <w:t>metrización</w:t>
            </w:r>
            <w:proofErr w:type="spellEnd"/>
            <w:r>
              <w:rPr>
                <w:rFonts w:cstheme="minorHAnsi"/>
                <w:lang w:val="es-ES"/>
              </w:rPr>
              <w:t xml:space="preserve"> de </w:t>
            </w:r>
            <w:proofErr w:type="spellStart"/>
            <w:r>
              <w:rPr>
                <w:rFonts w:cstheme="minorHAnsi"/>
                <w:lang w:val="es-ES"/>
              </w:rPr>
              <w:t>Urisohn</w:t>
            </w:r>
            <w:proofErr w:type="spellEnd"/>
            <w:r w:rsidR="00964657">
              <w:rPr>
                <w:rFonts w:cstheme="minorHAnsi"/>
                <w:lang w:val="es-ES"/>
              </w:rPr>
              <w:t>.</w:t>
            </w:r>
          </w:p>
        </w:tc>
        <w:tc>
          <w:tcPr>
            <w:tcW w:w="4119" w:type="dxa"/>
            <w:gridSpan w:val="2"/>
          </w:tcPr>
          <w:p w:rsidR="002D6F92" w:rsidRDefault="00201DBC" w:rsidP="00A6472D">
            <w:pPr>
              <w:jc w:val="both"/>
              <w:rPr>
                <w:rFonts w:cstheme="minorHAnsi"/>
                <w:lang w:val="es-MX"/>
              </w:rPr>
            </w:pPr>
            <w:r>
              <w:rPr>
                <w:rFonts w:cstheme="minorHAnsi"/>
                <w:lang w:val="es-MX"/>
              </w:rPr>
              <w:t>Identificar espacios topológicos normales y entender que estos es posible “separar” cerrados por abiertos disjuntos.</w:t>
            </w:r>
          </w:p>
          <w:p w:rsidR="00201DBC" w:rsidRDefault="00201DBC" w:rsidP="00A6472D">
            <w:pPr>
              <w:jc w:val="both"/>
              <w:rPr>
                <w:rFonts w:cstheme="minorHAnsi"/>
                <w:lang w:val="es-MX"/>
              </w:rPr>
            </w:pPr>
            <w:r>
              <w:rPr>
                <w:rFonts w:cstheme="minorHAnsi"/>
                <w:lang w:val="es-MX"/>
              </w:rPr>
              <w:t xml:space="preserve">Comprender el Lema de </w:t>
            </w:r>
            <w:proofErr w:type="spellStart"/>
            <w:r>
              <w:rPr>
                <w:rFonts w:cstheme="minorHAnsi"/>
                <w:lang w:val="es-MX"/>
              </w:rPr>
              <w:t>Urisohn</w:t>
            </w:r>
            <w:proofErr w:type="spellEnd"/>
            <w:r>
              <w:rPr>
                <w:rFonts w:cstheme="minorHAnsi"/>
                <w:lang w:val="es-MX"/>
              </w:rPr>
              <w:t xml:space="preserve"> y aprender a utilizarlo en la resolución de problemas en donde se necesita la construcción de funciones que satisfagan alguna condición en particular.</w:t>
            </w:r>
          </w:p>
          <w:p w:rsidR="00201DBC" w:rsidRPr="00445D3D" w:rsidRDefault="00201DBC" w:rsidP="00A6472D">
            <w:pPr>
              <w:jc w:val="both"/>
              <w:rPr>
                <w:rFonts w:cstheme="minorHAnsi"/>
                <w:lang w:val="es-MX"/>
              </w:rPr>
            </w:pPr>
            <w:r>
              <w:rPr>
                <w:rFonts w:cstheme="minorHAnsi"/>
                <w:lang w:val="es-MX"/>
              </w:rPr>
              <w:t xml:space="preserve">Identificar la importancia del Lema de </w:t>
            </w:r>
            <w:proofErr w:type="spellStart"/>
            <w:r>
              <w:rPr>
                <w:rFonts w:cstheme="minorHAnsi"/>
                <w:lang w:val="es-MX"/>
              </w:rPr>
              <w:t>Urisonh</w:t>
            </w:r>
            <w:proofErr w:type="spellEnd"/>
            <w:r>
              <w:rPr>
                <w:rFonts w:cstheme="minorHAnsi"/>
                <w:lang w:val="es-MX"/>
              </w:rPr>
              <w:t xml:space="preserve"> en la demostración del teorema de </w:t>
            </w:r>
            <w:proofErr w:type="spellStart"/>
            <w:r>
              <w:rPr>
                <w:rFonts w:cstheme="minorHAnsi"/>
                <w:lang w:val="es-MX"/>
              </w:rPr>
              <w:t>metrización</w:t>
            </w:r>
            <w:proofErr w:type="spellEnd"/>
            <w:r>
              <w:rPr>
                <w:rFonts w:cstheme="minorHAnsi"/>
                <w:lang w:val="es-MX"/>
              </w:rPr>
              <w:t xml:space="preserve"> de </w:t>
            </w:r>
            <w:proofErr w:type="spellStart"/>
            <w:r>
              <w:rPr>
                <w:rFonts w:cstheme="minorHAnsi"/>
                <w:lang w:val="es-MX"/>
              </w:rPr>
              <w:t>Urisohn</w:t>
            </w:r>
            <w:proofErr w:type="spellEnd"/>
            <w:r>
              <w:rPr>
                <w:rFonts w:cstheme="minorHAnsi"/>
                <w:lang w:val="es-MX"/>
              </w:rPr>
              <w:t>.</w:t>
            </w:r>
          </w:p>
        </w:tc>
        <w:tc>
          <w:tcPr>
            <w:tcW w:w="4382" w:type="dxa"/>
          </w:tcPr>
          <w:p w:rsidR="00445D3D" w:rsidRDefault="00964657" w:rsidP="00183BFB">
            <w:pPr>
              <w:rPr>
                <w:lang w:val="es-MX"/>
              </w:rPr>
            </w:pPr>
            <w:r>
              <w:rPr>
                <w:lang w:val="es-MX"/>
              </w:rPr>
              <w:t xml:space="preserve">Ejercicios: </w:t>
            </w:r>
            <w:proofErr w:type="spellStart"/>
            <w:r>
              <w:rPr>
                <w:lang w:val="es-MX"/>
              </w:rPr>
              <w:t>Pág</w:t>
            </w:r>
            <w:proofErr w:type="spellEnd"/>
            <w:r>
              <w:rPr>
                <w:lang w:val="es-MX"/>
              </w:rPr>
              <w:t>: 233-236.</w:t>
            </w:r>
          </w:p>
          <w:p w:rsidR="00964657" w:rsidRDefault="00964657" w:rsidP="00183BFB">
            <w:pPr>
              <w:rPr>
                <w:lang w:val="es-MX"/>
              </w:rPr>
            </w:pPr>
            <w:r>
              <w:rPr>
                <w:lang w:val="es-MX"/>
              </w:rPr>
              <w:t xml:space="preserve">Ejercicios: </w:t>
            </w:r>
            <w:proofErr w:type="spellStart"/>
            <w:r>
              <w:rPr>
                <w:lang w:val="es-MX"/>
              </w:rPr>
              <w:t>Pág</w:t>
            </w:r>
            <w:proofErr w:type="spellEnd"/>
            <w:r>
              <w:rPr>
                <w:lang w:val="es-MX"/>
              </w:rPr>
              <w:t>: 242-245.</w:t>
            </w:r>
          </w:p>
          <w:p w:rsidR="00964657" w:rsidRDefault="00964657" w:rsidP="00183BFB">
            <w:pPr>
              <w:rPr>
                <w:lang w:val="es-MX"/>
              </w:rPr>
            </w:pPr>
            <w:r>
              <w:rPr>
                <w:lang w:val="es-MX"/>
              </w:rPr>
              <w:t xml:space="preserve">Ejercicios: </w:t>
            </w:r>
            <w:proofErr w:type="spellStart"/>
            <w:r>
              <w:rPr>
                <w:lang w:val="es-MX"/>
              </w:rPr>
              <w:t>Pág</w:t>
            </w:r>
            <w:proofErr w:type="spellEnd"/>
            <w:r>
              <w:rPr>
                <w:lang w:val="es-MX"/>
              </w:rPr>
              <w:t>: 249-250.</w:t>
            </w:r>
          </w:p>
          <w:p w:rsidR="00964657" w:rsidRDefault="00964657" w:rsidP="00183BFB">
            <w:pPr>
              <w:rPr>
                <w:lang w:val="es-MX"/>
              </w:rPr>
            </w:pPr>
          </w:p>
          <w:p w:rsidR="00964657" w:rsidRDefault="00964657" w:rsidP="00183BFB">
            <w:pPr>
              <w:rPr>
                <w:lang w:val="es-MX"/>
              </w:rPr>
            </w:pPr>
            <w:r>
              <w:rPr>
                <w:lang w:val="es-MX"/>
              </w:rPr>
              <w:t xml:space="preserve">Libro de Topología de </w:t>
            </w:r>
            <w:proofErr w:type="spellStart"/>
            <w:r>
              <w:rPr>
                <w:lang w:val="es-MX"/>
              </w:rPr>
              <w:t>Munkres</w:t>
            </w:r>
            <w:proofErr w:type="spellEnd"/>
            <w:r>
              <w:rPr>
                <w:lang w:val="es-MX"/>
              </w:rPr>
              <w:t>.</w:t>
            </w:r>
          </w:p>
        </w:tc>
      </w:tr>
      <w:tr w:rsidR="007D4857" w:rsidTr="009E6C55">
        <w:tc>
          <w:tcPr>
            <w:tcW w:w="4644" w:type="dxa"/>
          </w:tcPr>
          <w:p w:rsidR="002954AE" w:rsidRPr="00445D3D" w:rsidRDefault="00964657" w:rsidP="00F10767">
            <w:pPr>
              <w:rPr>
                <w:rFonts w:cstheme="minorHAnsi"/>
                <w:lang w:val="es-MX"/>
              </w:rPr>
            </w:pPr>
            <w:r>
              <w:rPr>
                <w:rFonts w:cstheme="minorHAnsi"/>
                <w:lang w:val="es-MX"/>
              </w:rPr>
              <w:t xml:space="preserve">Teorema de extensión de </w:t>
            </w:r>
            <w:proofErr w:type="spellStart"/>
            <w:r>
              <w:rPr>
                <w:rFonts w:cstheme="minorHAnsi"/>
                <w:lang w:val="es-MX"/>
              </w:rPr>
              <w:t>Tietze</w:t>
            </w:r>
            <w:proofErr w:type="spellEnd"/>
            <w:r>
              <w:rPr>
                <w:rFonts w:cstheme="minorHAnsi"/>
                <w:lang w:val="es-MX"/>
              </w:rPr>
              <w:t xml:space="preserve">, Teorema de </w:t>
            </w:r>
            <w:proofErr w:type="spellStart"/>
            <w:r>
              <w:rPr>
                <w:rFonts w:cstheme="minorHAnsi"/>
                <w:lang w:val="es-MX"/>
              </w:rPr>
              <w:t>Tychonoff</w:t>
            </w:r>
            <w:proofErr w:type="spellEnd"/>
            <w:r>
              <w:rPr>
                <w:rFonts w:cstheme="minorHAnsi"/>
                <w:lang w:val="es-MX"/>
              </w:rPr>
              <w:t xml:space="preserve"> y </w:t>
            </w:r>
            <w:proofErr w:type="spellStart"/>
            <w:r>
              <w:rPr>
                <w:rFonts w:cstheme="minorHAnsi"/>
                <w:lang w:val="es-MX"/>
              </w:rPr>
              <w:t>Compactificación</w:t>
            </w:r>
            <w:proofErr w:type="spellEnd"/>
            <w:r>
              <w:rPr>
                <w:rFonts w:cstheme="minorHAnsi"/>
                <w:lang w:val="es-MX"/>
              </w:rPr>
              <w:t xml:space="preserve"> de </w:t>
            </w:r>
            <w:r w:rsidRPr="00964657">
              <w:rPr>
                <w:rStyle w:val="nfasis"/>
                <w:i w:val="0"/>
              </w:rPr>
              <w:t>Stone</w:t>
            </w:r>
            <w:r w:rsidRPr="00964657">
              <w:rPr>
                <w:rStyle w:val="st"/>
                <w:i/>
              </w:rPr>
              <w:t>-</w:t>
            </w:r>
            <w:proofErr w:type="spellStart"/>
            <w:r w:rsidRPr="00964657">
              <w:rPr>
                <w:rStyle w:val="nfasis"/>
                <w:i w:val="0"/>
              </w:rPr>
              <w:t>Čech</w:t>
            </w:r>
            <w:proofErr w:type="spellEnd"/>
            <w:r>
              <w:rPr>
                <w:rStyle w:val="nfasis"/>
                <w:i w:val="0"/>
              </w:rPr>
              <w:t>.</w:t>
            </w:r>
          </w:p>
        </w:tc>
        <w:tc>
          <w:tcPr>
            <w:tcW w:w="4119" w:type="dxa"/>
            <w:gridSpan w:val="2"/>
          </w:tcPr>
          <w:p w:rsidR="002D6F92" w:rsidRDefault="00201DBC" w:rsidP="00201DBC">
            <w:pPr>
              <w:jc w:val="both"/>
              <w:rPr>
                <w:rStyle w:val="nfasis"/>
                <w:i w:val="0"/>
              </w:rPr>
            </w:pPr>
            <w:r>
              <w:rPr>
                <w:lang w:val="es-MX"/>
              </w:rPr>
              <w:t xml:space="preserve">Entender la importancia de los teoremas de </w:t>
            </w:r>
            <w:proofErr w:type="spellStart"/>
            <w:r>
              <w:rPr>
                <w:lang w:val="es-MX"/>
              </w:rPr>
              <w:t>extesion</w:t>
            </w:r>
            <w:proofErr w:type="spellEnd"/>
            <w:r>
              <w:rPr>
                <w:lang w:val="es-MX"/>
              </w:rPr>
              <w:t xml:space="preserve"> de </w:t>
            </w:r>
            <w:proofErr w:type="spellStart"/>
            <w:r>
              <w:rPr>
                <w:lang w:val="es-MX"/>
              </w:rPr>
              <w:t>Tietze</w:t>
            </w:r>
            <w:proofErr w:type="spellEnd"/>
            <w:r>
              <w:rPr>
                <w:lang w:val="es-MX"/>
              </w:rPr>
              <w:t xml:space="preserve"> y de </w:t>
            </w:r>
            <w:proofErr w:type="spellStart"/>
            <w:r>
              <w:rPr>
                <w:lang w:val="es-MX"/>
              </w:rPr>
              <w:t>compactificación</w:t>
            </w:r>
            <w:proofErr w:type="spellEnd"/>
            <w:r>
              <w:rPr>
                <w:lang w:val="es-MX"/>
              </w:rPr>
              <w:t xml:space="preserve"> de </w:t>
            </w:r>
            <w:r w:rsidRPr="00964657">
              <w:rPr>
                <w:rStyle w:val="nfasis"/>
                <w:i w:val="0"/>
              </w:rPr>
              <w:t>Stone</w:t>
            </w:r>
            <w:r w:rsidRPr="00964657">
              <w:rPr>
                <w:rStyle w:val="st"/>
                <w:i/>
              </w:rPr>
              <w:t>-</w:t>
            </w:r>
            <w:proofErr w:type="spellStart"/>
            <w:r w:rsidRPr="00964657">
              <w:rPr>
                <w:rStyle w:val="nfasis"/>
                <w:i w:val="0"/>
              </w:rPr>
              <w:t>Čech</w:t>
            </w:r>
            <w:r>
              <w:rPr>
                <w:rStyle w:val="nfasis"/>
                <w:i w:val="0"/>
              </w:rPr>
              <w:t>se</w:t>
            </w:r>
            <w:proofErr w:type="spellEnd"/>
            <w:r>
              <w:rPr>
                <w:rStyle w:val="nfasis"/>
                <w:i w:val="0"/>
              </w:rPr>
              <w:t xml:space="preserve"> en la extensión de func</w:t>
            </w:r>
            <w:r w:rsidR="00C03E4F">
              <w:rPr>
                <w:rStyle w:val="nfasis"/>
                <w:i w:val="0"/>
              </w:rPr>
              <w:t>iones y de espacios topológicos.</w:t>
            </w:r>
          </w:p>
          <w:p w:rsidR="00C03E4F" w:rsidRDefault="00C03E4F" w:rsidP="00201DBC">
            <w:pPr>
              <w:jc w:val="both"/>
              <w:rPr>
                <w:lang w:val="es-MX"/>
              </w:rPr>
            </w:pPr>
            <w:r>
              <w:rPr>
                <w:rStyle w:val="nfasis"/>
                <w:i w:val="0"/>
              </w:rPr>
              <w:t xml:space="preserve">No todas las propiedades topológicas se mantienen al hacer productos. Ser compacto es una de las propiedades que se conserva no importa la cantidad de factores que se tenga, por eso la importancia de estudiar El teorema de </w:t>
            </w:r>
            <w:proofErr w:type="spellStart"/>
            <w:r>
              <w:rPr>
                <w:rStyle w:val="nfasis"/>
                <w:i w:val="0"/>
              </w:rPr>
              <w:t>Tychonoff</w:t>
            </w:r>
            <w:proofErr w:type="spellEnd"/>
            <w:r>
              <w:rPr>
                <w:rStyle w:val="nfasis"/>
                <w:i w:val="0"/>
              </w:rPr>
              <w:t>.</w:t>
            </w:r>
          </w:p>
        </w:tc>
        <w:tc>
          <w:tcPr>
            <w:tcW w:w="4382" w:type="dxa"/>
          </w:tcPr>
          <w:p w:rsidR="003D51D5" w:rsidRDefault="00964657" w:rsidP="003D51D5">
            <w:pPr>
              <w:rPr>
                <w:lang w:val="es-MX"/>
              </w:rPr>
            </w:pPr>
            <w:r>
              <w:rPr>
                <w:lang w:val="es-MX"/>
              </w:rPr>
              <w:t xml:space="preserve">Ejercicios: </w:t>
            </w:r>
            <w:proofErr w:type="spellStart"/>
            <w:r>
              <w:rPr>
                <w:lang w:val="es-MX"/>
              </w:rPr>
              <w:t>Pág</w:t>
            </w:r>
            <w:proofErr w:type="spellEnd"/>
            <w:r>
              <w:rPr>
                <w:lang w:val="es-MX"/>
              </w:rPr>
              <w:t>: 254-256.</w:t>
            </w:r>
          </w:p>
          <w:p w:rsidR="00964657" w:rsidRDefault="00964657" w:rsidP="003D51D5">
            <w:pPr>
              <w:rPr>
                <w:lang w:val="es-MX"/>
              </w:rPr>
            </w:pPr>
            <w:r>
              <w:rPr>
                <w:lang w:val="es-MX"/>
              </w:rPr>
              <w:t xml:space="preserve">Ejercicios: </w:t>
            </w:r>
            <w:proofErr w:type="spellStart"/>
            <w:r>
              <w:rPr>
                <w:lang w:val="es-MX"/>
              </w:rPr>
              <w:t>Pág</w:t>
            </w:r>
            <w:proofErr w:type="spellEnd"/>
            <w:r>
              <w:rPr>
                <w:lang w:val="es-MX"/>
              </w:rPr>
              <w:t>: 268-270.</w:t>
            </w:r>
          </w:p>
          <w:p w:rsidR="00964657" w:rsidRDefault="00964657" w:rsidP="003D51D5">
            <w:pPr>
              <w:rPr>
                <w:lang w:val="es-MX"/>
              </w:rPr>
            </w:pPr>
            <w:r>
              <w:rPr>
                <w:lang w:val="es-MX"/>
              </w:rPr>
              <w:t xml:space="preserve">Ejercicios: </w:t>
            </w:r>
            <w:proofErr w:type="spellStart"/>
            <w:r>
              <w:rPr>
                <w:lang w:val="es-MX"/>
              </w:rPr>
              <w:t>Pág</w:t>
            </w:r>
            <w:proofErr w:type="spellEnd"/>
            <w:r>
              <w:rPr>
                <w:lang w:val="es-MX"/>
              </w:rPr>
              <w:t>: 275-276.</w:t>
            </w:r>
          </w:p>
          <w:p w:rsidR="00964657" w:rsidRDefault="00964657" w:rsidP="003D51D5">
            <w:pPr>
              <w:rPr>
                <w:lang w:val="es-MX"/>
              </w:rPr>
            </w:pPr>
          </w:p>
          <w:p w:rsidR="00964657" w:rsidRDefault="00964657" w:rsidP="003D51D5">
            <w:pPr>
              <w:rPr>
                <w:lang w:val="es-MX"/>
              </w:rPr>
            </w:pPr>
            <w:r>
              <w:rPr>
                <w:lang w:val="es-MX"/>
              </w:rPr>
              <w:t xml:space="preserve">Libro de Topología de </w:t>
            </w:r>
            <w:proofErr w:type="spellStart"/>
            <w:r>
              <w:rPr>
                <w:lang w:val="es-MX"/>
              </w:rPr>
              <w:t>Munkres</w:t>
            </w:r>
            <w:proofErr w:type="spellEnd"/>
            <w:r>
              <w:rPr>
                <w:lang w:val="es-MX"/>
              </w:rPr>
              <w:t>.</w:t>
            </w:r>
          </w:p>
        </w:tc>
      </w:tr>
      <w:tr w:rsidR="007D4857" w:rsidTr="009E6C55">
        <w:tc>
          <w:tcPr>
            <w:tcW w:w="4644" w:type="dxa"/>
          </w:tcPr>
          <w:p w:rsidR="002954AE" w:rsidRPr="00F91CBF" w:rsidRDefault="00F31147" w:rsidP="00317FB5">
            <w:pPr>
              <w:rPr>
                <w:rFonts w:ascii="Arial" w:hAnsi="Arial" w:cs="Arial"/>
                <w:lang w:val="es-ES"/>
              </w:rPr>
            </w:pPr>
            <w:r>
              <w:rPr>
                <w:rFonts w:ascii="Arial" w:hAnsi="Arial" w:cs="Arial"/>
                <w:lang w:val="es-ES"/>
              </w:rPr>
              <w:t xml:space="preserve">Finitud local, teorema de </w:t>
            </w:r>
            <w:proofErr w:type="spellStart"/>
            <w:r>
              <w:rPr>
                <w:rFonts w:ascii="Arial" w:hAnsi="Arial" w:cs="Arial"/>
                <w:lang w:val="es-ES"/>
              </w:rPr>
              <w:t>metrización</w:t>
            </w:r>
            <w:proofErr w:type="spellEnd"/>
            <w:r>
              <w:rPr>
                <w:rFonts w:ascii="Arial" w:hAnsi="Arial" w:cs="Arial"/>
                <w:lang w:val="es-ES"/>
              </w:rPr>
              <w:t xml:space="preserve"> de </w:t>
            </w:r>
            <w:proofErr w:type="spellStart"/>
            <w:r>
              <w:rPr>
                <w:rFonts w:ascii="Arial" w:hAnsi="Arial" w:cs="Arial"/>
                <w:lang w:val="es-ES"/>
              </w:rPr>
              <w:t>Nagata</w:t>
            </w:r>
            <w:proofErr w:type="spellEnd"/>
            <w:r>
              <w:rPr>
                <w:rFonts w:ascii="Arial" w:hAnsi="Arial" w:cs="Arial"/>
                <w:lang w:val="es-ES"/>
              </w:rPr>
              <w:t xml:space="preserve"> </w:t>
            </w:r>
            <w:proofErr w:type="spellStart"/>
            <w:r>
              <w:rPr>
                <w:rFonts w:ascii="Arial" w:hAnsi="Arial" w:cs="Arial"/>
                <w:lang w:val="es-ES"/>
              </w:rPr>
              <w:t>Smirnov</w:t>
            </w:r>
            <w:proofErr w:type="spellEnd"/>
          </w:p>
        </w:tc>
        <w:tc>
          <w:tcPr>
            <w:tcW w:w="4119" w:type="dxa"/>
            <w:gridSpan w:val="2"/>
          </w:tcPr>
          <w:p w:rsidR="00ED3030" w:rsidRDefault="00C03E4F" w:rsidP="00C03E4F">
            <w:pPr>
              <w:jc w:val="both"/>
              <w:rPr>
                <w:lang w:val="es-MX"/>
              </w:rPr>
            </w:pPr>
            <w:r>
              <w:rPr>
                <w:lang w:val="es-MX"/>
              </w:rPr>
              <w:t xml:space="preserve">Todos los teoremas de metrización son importantes pues dan condiciones necesarias para identificar espacios topológicos que se pueden </w:t>
            </w:r>
            <w:proofErr w:type="spellStart"/>
            <w:r>
              <w:rPr>
                <w:lang w:val="es-MX"/>
              </w:rPr>
              <w:t>metrizar</w:t>
            </w:r>
            <w:proofErr w:type="spellEnd"/>
            <w:r>
              <w:rPr>
                <w:lang w:val="es-MX"/>
              </w:rPr>
              <w:t xml:space="preserve"> sin </w:t>
            </w:r>
            <w:r>
              <w:rPr>
                <w:lang w:val="es-MX"/>
              </w:rPr>
              <w:lastRenderedPageBreak/>
              <w:t xml:space="preserve">cambiar la topología, puesto que ya se conocen propiedades para espacios métricos, en este sentido es importante conocer el teorema de </w:t>
            </w:r>
            <w:proofErr w:type="spellStart"/>
            <w:r>
              <w:rPr>
                <w:lang w:val="es-MX"/>
              </w:rPr>
              <w:t>Nagata</w:t>
            </w:r>
            <w:proofErr w:type="spellEnd"/>
            <w:r>
              <w:rPr>
                <w:lang w:val="es-MX"/>
              </w:rPr>
              <w:t xml:space="preserve"> </w:t>
            </w:r>
            <w:proofErr w:type="spellStart"/>
            <w:r>
              <w:rPr>
                <w:lang w:val="es-MX"/>
              </w:rPr>
              <w:t>Smirnov</w:t>
            </w:r>
            <w:proofErr w:type="spellEnd"/>
            <w:r>
              <w:rPr>
                <w:lang w:val="es-MX"/>
              </w:rPr>
              <w:t xml:space="preserve">.  </w:t>
            </w:r>
          </w:p>
        </w:tc>
        <w:tc>
          <w:tcPr>
            <w:tcW w:w="4382" w:type="dxa"/>
          </w:tcPr>
          <w:p w:rsidR="00711AED" w:rsidRDefault="0085071B" w:rsidP="00952D2B">
            <w:pPr>
              <w:rPr>
                <w:lang w:val="es-MX"/>
              </w:rPr>
            </w:pPr>
            <w:r>
              <w:rPr>
                <w:lang w:val="es-MX"/>
              </w:rPr>
              <w:lastRenderedPageBreak/>
              <w:t xml:space="preserve">Ejercicios: </w:t>
            </w:r>
            <w:proofErr w:type="spellStart"/>
            <w:r>
              <w:rPr>
                <w:lang w:val="es-MX"/>
              </w:rPr>
              <w:t>Pág</w:t>
            </w:r>
            <w:proofErr w:type="spellEnd"/>
            <w:r>
              <w:rPr>
                <w:lang w:val="es-MX"/>
              </w:rPr>
              <w:t>: 282-283.</w:t>
            </w:r>
          </w:p>
          <w:p w:rsidR="0085071B" w:rsidRDefault="0085071B" w:rsidP="00952D2B">
            <w:pPr>
              <w:rPr>
                <w:lang w:val="es-MX"/>
              </w:rPr>
            </w:pPr>
            <w:r>
              <w:rPr>
                <w:lang w:val="es-MX"/>
              </w:rPr>
              <w:t xml:space="preserve">Ejercicios: </w:t>
            </w:r>
            <w:proofErr w:type="spellStart"/>
            <w:r>
              <w:rPr>
                <w:lang w:val="es-MX"/>
              </w:rPr>
              <w:t>Pág</w:t>
            </w:r>
            <w:proofErr w:type="spellEnd"/>
            <w:r>
              <w:rPr>
                <w:lang w:val="es-MX"/>
              </w:rPr>
              <w:t xml:space="preserve">: </w:t>
            </w:r>
            <w:r w:rsidR="0069741F">
              <w:rPr>
                <w:lang w:val="es-MX"/>
              </w:rPr>
              <w:t>287-288.</w:t>
            </w:r>
          </w:p>
          <w:p w:rsidR="0069741F" w:rsidRDefault="0069741F" w:rsidP="00952D2B">
            <w:pPr>
              <w:rPr>
                <w:lang w:val="es-MX"/>
              </w:rPr>
            </w:pPr>
          </w:p>
          <w:p w:rsidR="0069741F" w:rsidRDefault="0069741F" w:rsidP="00952D2B">
            <w:pPr>
              <w:rPr>
                <w:lang w:val="es-MX"/>
              </w:rPr>
            </w:pPr>
            <w:r>
              <w:rPr>
                <w:lang w:val="es-MX"/>
              </w:rPr>
              <w:t xml:space="preserve">Libro de Topología de </w:t>
            </w:r>
            <w:proofErr w:type="spellStart"/>
            <w:r>
              <w:rPr>
                <w:lang w:val="es-MX"/>
              </w:rPr>
              <w:t>Munkres</w:t>
            </w:r>
            <w:proofErr w:type="spellEnd"/>
            <w:r>
              <w:rPr>
                <w:lang w:val="es-MX"/>
              </w:rPr>
              <w:t>.</w:t>
            </w:r>
          </w:p>
        </w:tc>
      </w:tr>
      <w:tr w:rsidR="007D4857" w:rsidTr="009E6C55">
        <w:tc>
          <w:tcPr>
            <w:tcW w:w="4644" w:type="dxa"/>
          </w:tcPr>
          <w:p w:rsidR="007D4857" w:rsidRPr="00445D3D" w:rsidRDefault="00F31147" w:rsidP="00A86E44">
            <w:pPr>
              <w:jc w:val="both"/>
              <w:rPr>
                <w:rFonts w:cstheme="minorHAnsi"/>
                <w:lang w:val="es-ES"/>
              </w:rPr>
            </w:pPr>
            <w:proofErr w:type="spellStart"/>
            <w:r>
              <w:rPr>
                <w:rFonts w:cstheme="minorHAnsi"/>
                <w:lang w:val="es-ES"/>
              </w:rPr>
              <w:lastRenderedPageBreak/>
              <w:t>Paracompacidad</w:t>
            </w:r>
            <w:proofErr w:type="spellEnd"/>
            <w:r>
              <w:rPr>
                <w:rFonts w:cstheme="minorHAnsi"/>
                <w:lang w:val="es-ES"/>
              </w:rPr>
              <w:t xml:space="preserve"> y Teorema de </w:t>
            </w:r>
            <w:proofErr w:type="spellStart"/>
            <w:r>
              <w:rPr>
                <w:rFonts w:cstheme="minorHAnsi"/>
                <w:lang w:val="es-ES"/>
              </w:rPr>
              <w:t>metrización</w:t>
            </w:r>
            <w:proofErr w:type="spellEnd"/>
            <w:r>
              <w:rPr>
                <w:rFonts w:cstheme="minorHAnsi"/>
                <w:lang w:val="es-ES"/>
              </w:rPr>
              <w:t xml:space="preserve"> de </w:t>
            </w:r>
            <w:proofErr w:type="spellStart"/>
            <w:r>
              <w:rPr>
                <w:rFonts w:cstheme="minorHAnsi"/>
                <w:lang w:val="es-ES"/>
              </w:rPr>
              <w:t>Smirnov</w:t>
            </w:r>
            <w:proofErr w:type="spellEnd"/>
            <w:r>
              <w:rPr>
                <w:rFonts w:cstheme="minorHAnsi"/>
                <w:lang w:val="es-ES"/>
              </w:rPr>
              <w:t>.</w:t>
            </w:r>
          </w:p>
        </w:tc>
        <w:tc>
          <w:tcPr>
            <w:tcW w:w="4119" w:type="dxa"/>
            <w:gridSpan w:val="2"/>
          </w:tcPr>
          <w:p w:rsidR="002D6F92" w:rsidRPr="00445D3D" w:rsidRDefault="00C03E4F" w:rsidP="00C03E4F">
            <w:pPr>
              <w:jc w:val="both"/>
              <w:rPr>
                <w:rFonts w:cstheme="minorHAnsi"/>
                <w:lang w:val="es-MX"/>
              </w:rPr>
            </w:pPr>
            <w:r>
              <w:rPr>
                <w:rFonts w:cstheme="minorHAnsi"/>
                <w:lang w:val="es-MX"/>
              </w:rPr>
              <w:t xml:space="preserve">El estudiante debe conocer la noción de </w:t>
            </w:r>
            <w:proofErr w:type="spellStart"/>
            <w:r>
              <w:rPr>
                <w:rFonts w:cstheme="minorHAnsi"/>
                <w:lang w:val="es-MX"/>
              </w:rPr>
              <w:t>Paracompacidad</w:t>
            </w:r>
            <w:proofErr w:type="spellEnd"/>
            <w:r>
              <w:rPr>
                <w:rFonts w:cstheme="minorHAnsi"/>
                <w:lang w:val="es-MX"/>
              </w:rPr>
              <w:t xml:space="preserve"> y saber identificar espacios </w:t>
            </w:r>
            <w:proofErr w:type="spellStart"/>
            <w:r>
              <w:rPr>
                <w:rFonts w:cstheme="minorHAnsi"/>
                <w:lang w:val="es-MX"/>
              </w:rPr>
              <w:t>paracompactos</w:t>
            </w:r>
            <w:proofErr w:type="spellEnd"/>
            <w:r>
              <w:rPr>
                <w:rFonts w:cstheme="minorHAnsi"/>
                <w:lang w:val="es-MX"/>
              </w:rPr>
              <w:t xml:space="preserve"> y espacios que no son </w:t>
            </w:r>
            <w:proofErr w:type="spellStart"/>
            <w:r>
              <w:rPr>
                <w:rFonts w:cstheme="minorHAnsi"/>
                <w:lang w:val="es-MX"/>
              </w:rPr>
              <w:t>paracompactos</w:t>
            </w:r>
            <w:proofErr w:type="spellEnd"/>
            <w:r>
              <w:rPr>
                <w:rFonts w:cstheme="minorHAnsi"/>
                <w:lang w:val="es-MX"/>
              </w:rPr>
              <w:t>.</w:t>
            </w:r>
          </w:p>
        </w:tc>
        <w:tc>
          <w:tcPr>
            <w:tcW w:w="4382" w:type="dxa"/>
          </w:tcPr>
          <w:p w:rsidR="00D370F1" w:rsidRDefault="0069741F" w:rsidP="00A86E44">
            <w:pPr>
              <w:rPr>
                <w:lang w:val="es-MX"/>
              </w:rPr>
            </w:pPr>
            <w:r>
              <w:rPr>
                <w:lang w:val="es-MX"/>
              </w:rPr>
              <w:t xml:space="preserve">Ejercicios: </w:t>
            </w:r>
            <w:proofErr w:type="spellStart"/>
            <w:r>
              <w:rPr>
                <w:lang w:val="es-MX"/>
              </w:rPr>
              <w:t>Pág</w:t>
            </w:r>
            <w:proofErr w:type="spellEnd"/>
            <w:r>
              <w:rPr>
                <w:lang w:val="es-MX"/>
              </w:rPr>
              <w:t>: 927-298.</w:t>
            </w:r>
          </w:p>
          <w:p w:rsidR="0069741F" w:rsidRDefault="0069741F" w:rsidP="00A86E44">
            <w:pPr>
              <w:rPr>
                <w:lang w:val="es-MX"/>
              </w:rPr>
            </w:pPr>
            <w:r>
              <w:rPr>
                <w:lang w:val="es-MX"/>
              </w:rPr>
              <w:t>Ejercicios: 299.</w:t>
            </w:r>
          </w:p>
          <w:p w:rsidR="0069741F" w:rsidRDefault="0069741F" w:rsidP="00A86E44">
            <w:pPr>
              <w:rPr>
                <w:lang w:val="es-MX"/>
              </w:rPr>
            </w:pPr>
          </w:p>
          <w:p w:rsidR="0069741F" w:rsidRDefault="0069741F" w:rsidP="00A86E44">
            <w:pPr>
              <w:rPr>
                <w:lang w:val="es-MX"/>
              </w:rPr>
            </w:pPr>
            <w:r>
              <w:rPr>
                <w:lang w:val="es-MX"/>
              </w:rPr>
              <w:t xml:space="preserve">Libro de Topología de </w:t>
            </w:r>
            <w:proofErr w:type="spellStart"/>
            <w:r>
              <w:rPr>
                <w:lang w:val="es-MX"/>
              </w:rPr>
              <w:t>Munkres</w:t>
            </w:r>
            <w:proofErr w:type="spellEnd"/>
            <w:r>
              <w:rPr>
                <w:lang w:val="es-MX"/>
              </w:rPr>
              <w:t>.</w:t>
            </w:r>
          </w:p>
        </w:tc>
      </w:tr>
      <w:tr w:rsidR="007D4857" w:rsidTr="009E6C55">
        <w:tc>
          <w:tcPr>
            <w:tcW w:w="4644" w:type="dxa"/>
          </w:tcPr>
          <w:p w:rsidR="004212D1" w:rsidRPr="00445D3D" w:rsidRDefault="00F31147" w:rsidP="00A86E44">
            <w:pPr>
              <w:jc w:val="both"/>
              <w:rPr>
                <w:rFonts w:cstheme="minorHAnsi"/>
                <w:lang w:val="es-ES"/>
              </w:rPr>
            </w:pPr>
            <w:r>
              <w:rPr>
                <w:rFonts w:cstheme="minorHAnsi"/>
                <w:lang w:val="es-ES"/>
              </w:rPr>
              <w:t>Espacios métricos completos y Compacidad en espacios métricos.</w:t>
            </w:r>
          </w:p>
        </w:tc>
        <w:tc>
          <w:tcPr>
            <w:tcW w:w="4119" w:type="dxa"/>
            <w:gridSpan w:val="2"/>
          </w:tcPr>
          <w:p w:rsidR="007D4857" w:rsidRPr="00445D3D" w:rsidRDefault="00C03E4F" w:rsidP="00C03E4F">
            <w:pPr>
              <w:jc w:val="both"/>
              <w:rPr>
                <w:rFonts w:cstheme="minorHAnsi"/>
                <w:lang w:val="es-MX"/>
              </w:rPr>
            </w:pPr>
            <w:r>
              <w:rPr>
                <w:rFonts w:cstheme="minorHAnsi"/>
                <w:lang w:val="es-MX"/>
              </w:rPr>
              <w:t xml:space="preserve">Como algunos espacios topológicos son </w:t>
            </w:r>
            <w:proofErr w:type="spellStart"/>
            <w:r>
              <w:rPr>
                <w:rFonts w:cstheme="minorHAnsi"/>
                <w:lang w:val="es-MX"/>
              </w:rPr>
              <w:t>metrizables</w:t>
            </w:r>
            <w:proofErr w:type="spellEnd"/>
            <w:r>
              <w:rPr>
                <w:rFonts w:cstheme="minorHAnsi"/>
                <w:lang w:val="es-MX"/>
              </w:rPr>
              <w:t xml:space="preserve"> y la propiedad de ser completo es una propiedad que depende de la métrica y no de la topología es necesaria estudiar espacios métricos completos y saber reconocerlos.</w:t>
            </w:r>
          </w:p>
        </w:tc>
        <w:tc>
          <w:tcPr>
            <w:tcW w:w="4382" w:type="dxa"/>
          </w:tcPr>
          <w:p w:rsidR="00352FFB" w:rsidRDefault="00EA3A0C" w:rsidP="005B1BF7">
            <w:pPr>
              <w:rPr>
                <w:lang w:val="es-MX"/>
              </w:rPr>
            </w:pPr>
            <w:r>
              <w:rPr>
                <w:lang w:val="es-MX"/>
              </w:rPr>
              <w:t xml:space="preserve">Ejercicios: </w:t>
            </w:r>
            <w:proofErr w:type="spellStart"/>
            <w:r>
              <w:rPr>
                <w:lang w:val="es-MX"/>
              </w:rPr>
              <w:t>Pág</w:t>
            </w:r>
            <w:proofErr w:type="spellEnd"/>
            <w:r>
              <w:rPr>
                <w:lang w:val="es-MX"/>
              </w:rPr>
              <w:t xml:space="preserve"> 307-309.</w:t>
            </w:r>
          </w:p>
          <w:p w:rsidR="00EA3A0C" w:rsidRDefault="00EA3A0C" w:rsidP="005B1BF7">
            <w:pPr>
              <w:rPr>
                <w:lang w:val="es-MX"/>
              </w:rPr>
            </w:pPr>
            <w:r>
              <w:rPr>
                <w:lang w:val="es-MX"/>
              </w:rPr>
              <w:t xml:space="preserve">Ejercicios: </w:t>
            </w:r>
            <w:proofErr w:type="spellStart"/>
            <w:r>
              <w:rPr>
                <w:lang w:val="es-MX"/>
              </w:rPr>
              <w:t>Pág</w:t>
            </w:r>
            <w:proofErr w:type="spellEnd"/>
            <w:r>
              <w:rPr>
                <w:lang w:val="es-MX"/>
              </w:rPr>
              <w:t xml:space="preserve"> 319-321.</w:t>
            </w:r>
          </w:p>
          <w:p w:rsidR="00EA3A0C" w:rsidRDefault="00EA3A0C" w:rsidP="005B1BF7">
            <w:pPr>
              <w:rPr>
                <w:lang w:val="es-MX"/>
              </w:rPr>
            </w:pPr>
          </w:p>
          <w:p w:rsidR="00EA3A0C" w:rsidRDefault="00EA3A0C" w:rsidP="005B1BF7">
            <w:pPr>
              <w:rPr>
                <w:lang w:val="es-MX"/>
              </w:rPr>
            </w:pPr>
            <w:r>
              <w:rPr>
                <w:lang w:val="es-MX"/>
              </w:rPr>
              <w:t>Libro de Topología de Munkres.</w:t>
            </w:r>
          </w:p>
        </w:tc>
      </w:tr>
    </w:tbl>
    <w:p w:rsidR="001C1068" w:rsidRDefault="001C1068" w:rsidP="00376FEB">
      <w:pPr>
        <w:jc w:val="center"/>
        <w:rPr>
          <w:lang w:val="es-MX"/>
        </w:rPr>
      </w:pPr>
    </w:p>
    <w:p w:rsidR="001C1068" w:rsidRDefault="001C1068" w:rsidP="00376FEB">
      <w:pPr>
        <w:jc w:val="center"/>
        <w:rPr>
          <w:lang w:val="es-MX"/>
        </w:rPr>
      </w:pPr>
    </w:p>
    <w:p w:rsidR="00C03E4F" w:rsidRDefault="00C03E4F" w:rsidP="00376FEB">
      <w:pPr>
        <w:jc w:val="center"/>
        <w:rPr>
          <w:lang w:val="es-MX"/>
        </w:rPr>
      </w:pPr>
    </w:p>
    <w:p w:rsidR="00C03E4F" w:rsidRDefault="00C03E4F" w:rsidP="00376FEB">
      <w:pPr>
        <w:jc w:val="center"/>
        <w:rPr>
          <w:lang w:val="es-MX"/>
        </w:rPr>
      </w:pPr>
    </w:p>
    <w:p w:rsidR="00C03E4F" w:rsidRDefault="00C03E4F" w:rsidP="00376FEB">
      <w:pPr>
        <w:jc w:val="center"/>
        <w:rPr>
          <w:lang w:val="es-MX"/>
        </w:rPr>
      </w:pPr>
    </w:p>
    <w:p w:rsidR="00C03E4F" w:rsidRDefault="00C03E4F" w:rsidP="00376FEB">
      <w:pPr>
        <w:jc w:val="center"/>
        <w:rPr>
          <w:lang w:val="es-MX"/>
        </w:rPr>
      </w:pPr>
    </w:p>
    <w:p w:rsidR="00C03E4F" w:rsidRDefault="00C03E4F" w:rsidP="00376FEB">
      <w:pPr>
        <w:jc w:val="center"/>
        <w:rPr>
          <w:lang w:val="es-MX"/>
        </w:rPr>
      </w:pPr>
    </w:p>
    <w:p w:rsidR="00C03E4F" w:rsidRDefault="00C03E4F" w:rsidP="00376FEB">
      <w:pPr>
        <w:jc w:val="center"/>
        <w:rPr>
          <w:lang w:val="es-MX"/>
        </w:rPr>
      </w:pPr>
    </w:p>
    <w:p w:rsidR="00C03E4F" w:rsidRDefault="00C03E4F" w:rsidP="00376FEB">
      <w:pPr>
        <w:jc w:val="center"/>
        <w:rPr>
          <w:lang w:val="es-MX"/>
        </w:rPr>
      </w:pPr>
    </w:p>
    <w:p w:rsidR="00C03E4F" w:rsidRDefault="00C03E4F" w:rsidP="00376FEB">
      <w:pPr>
        <w:jc w:val="center"/>
        <w:rPr>
          <w:lang w:val="es-MX"/>
        </w:rPr>
      </w:pPr>
    </w:p>
    <w:p w:rsidR="001C1068" w:rsidRPr="00376FEB" w:rsidRDefault="001C1068" w:rsidP="001C1068">
      <w:pPr>
        <w:spacing w:after="0"/>
        <w:jc w:val="center"/>
        <w:rPr>
          <w:rFonts w:ascii="Arial" w:hAnsi="Arial" w:cs="Arial"/>
          <w:sz w:val="36"/>
          <w:szCs w:val="36"/>
          <w:lang w:val="es-MX"/>
        </w:rPr>
      </w:pPr>
      <w:r w:rsidRPr="00376FEB">
        <w:rPr>
          <w:rFonts w:ascii="Arial" w:hAnsi="Arial" w:cs="Arial"/>
          <w:sz w:val="36"/>
          <w:szCs w:val="36"/>
          <w:lang w:val="es-MX"/>
        </w:rPr>
        <w:lastRenderedPageBreak/>
        <w:t>UNIVERSIDAD CENTRAL</w:t>
      </w:r>
    </w:p>
    <w:p w:rsidR="001C1068" w:rsidRPr="00376FEB" w:rsidRDefault="001C1068" w:rsidP="001C1068">
      <w:pPr>
        <w:spacing w:after="0"/>
        <w:jc w:val="center"/>
        <w:rPr>
          <w:rFonts w:ascii="Arial" w:hAnsi="Arial" w:cs="Arial"/>
          <w:sz w:val="36"/>
          <w:szCs w:val="36"/>
          <w:lang w:val="es-MX"/>
        </w:rPr>
      </w:pPr>
      <w:r w:rsidRPr="00376FEB">
        <w:rPr>
          <w:rFonts w:ascii="Arial" w:hAnsi="Arial" w:cs="Arial"/>
          <w:sz w:val="36"/>
          <w:szCs w:val="36"/>
          <w:lang w:val="es-MX"/>
        </w:rPr>
        <w:t>VICERRECTORIA ACADÉMICA</w:t>
      </w:r>
    </w:p>
    <w:p w:rsidR="001C1068" w:rsidRDefault="001C1068" w:rsidP="001C1068">
      <w:pPr>
        <w:jc w:val="center"/>
        <w:rPr>
          <w:sz w:val="36"/>
          <w:szCs w:val="36"/>
          <w:lang w:val="es-MX"/>
        </w:rPr>
      </w:pPr>
      <w:r w:rsidRPr="00376FEB">
        <w:rPr>
          <w:sz w:val="36"/>
          <w:szCs w:val="36"/>
          <w:lang w:val="es-MX"/>
        </w:rPr>
        <w:t>PROGRAMA DE DESARROLLO DE LA ASIGNATURA</w:t>
      </w:r>
    </w:p>
    <w:p w:rsidR="001C1068" w:rsidRPr="00B215BF" w:rsidRDefault="00B215BF" w:rsidP="00B215BF">
      <w:pPr>
        <w:rPr>
          <w:b/>
          <w:lang w:val="es-MX"/>
        </w:rPr>
      </w:pPr>
      <w:r w:rsidRPr="00B215BF">
        <w:rPr>
          <w:b/>
          <w:lang w:val="es-MX"/>
        </w:rPr>
        <w:t>Hoja 2</w:t>
      </w:r>
    </w:p>
    <w:tbl>
      <w:tblPr>
        <w:tblStyle w:val="Tablaconcuadrcula"/>
        <w:tblW w:w="0" w:type="auto"/>
        <w:tblLook w:val="04A0" w:firstRow="1" w:lastRow="0" w:firstColumn="1" w:lastColumn="0" w:noHBand="0" w:noVBand="1"/>
      </w:tblPr>
      <w:tblGrid>
        <w:gridCol w:w="1384"/>
        <w:gridCol w:w="7378"/>
        <w:gridCol w:w="4382"/>
      </w:tblGrid>
      <w:tr w:rsidR="001C1068" w:rsidTr="006E282D">
        <w:tc>
          <w:tcPr>
            <w:tcW w:w="8762" w:type="dxa"/>
            <w:gridSpan w:val="2"/>
          </w:tcPr>
          <w:p w:rsidR="001C1068" w:rsidRPr="001C1068" w:rsidRDefault="001C1068" w:rsidP="001C1068">
            <w:pPr>
              <w:rPr>
                <w:b/>
                <w:lang w:val="es-MX"/>
              </w:rPr>
            </w:pPr>
            <w:r w:rsidRPr="001C1068">
              <w:rPr>
                <w:b/>
                <w:lang w:val="es-MX"/>
              </w:rPr>
              <w:t>Criterios para evaluar la adquisición de competencias de los estudiantes:</w:t>
            </w:r>
          </w:p>
        </w:tc>
        <w:tc>
          <w:tcPr>
            <w:tcW w:w="4382" w:type="dxa"/>
          </w:tcPr>
          <w:p w:rsidR="001C1068" w:rsidRPr="001C1068" w:rsidRDefault="00127F43" w:rsidP="001C1068">
            <w:pPr>
              <w:rPr>
                <w:b/>
                <w:lang w:val="es-MX"/>
              </w:rPr>
            </w:pPr>
            <w:r>
              <w:rPr>
                <w:b/>
                <w:lang w:val="es-MX"/>
              </w:rPr>
              <w:t>Medios (acciones y produccio</w:t>
            </w:r>
            <w:r w:rsidR="001C1068" w:rsidRPr="001C1068">
              <w:rPr>
                <w:b/>
                <w:lang w:val="es-MX"/>
              </w:rPr>
              <w:t>nes de los estudiantes a los que se aplicarán los criterios):</w:t>
            </w:r>
          </w:p>
        </w:tc>
      </w:tr>
      <w:tr w:rsidR="001C1068" w:rsidTr="00B0665D">
        <w:trPr>
          <w:trHeight w:val="832"/>
        </w:trPr>
        <w:tc>
          <w:tcPr>
            <w:tcW w:w="1384" w:type="dxa"/>
          </w:tcPr>
          <w:p w:rsidR="001C1068" w:rsidRDefault="001C1068" w:rsidP="001C1068">
            <w:pPr>
              <w:rPr>
                <w:lang w:val="es-MX"/>
              </w:rPr>
            </w:pPr>
            <w:r>
              <w:rPr>
                <w:lang w:val="es-MX"/>
              </w:rPr>
              <w:t>Finalidad 1:</w:t>
            </w:r>
          </w:p>
        </w:tc>
        <w:tc>
          <w:tcPr>
            <w:tcW w:w="7378" w:type="dxa"/>
          </w:tcPr>
          <w:p w:rsidR="001C1068" w:rsidRDefault="001C1068" w:rsidP="00B14D39">
            <w:pPr>
              <w:jc w:val="both"/>
              <w:rPr>
                <w:b/>
                <w:lang w:val="es-MX"/>
              </w:rPr>
            </w:pPr>
            <w:r w:rsidRPr="0025122B">
              <w:rPr>
                <w:b/>
                <w:lang w:val="es-MX"/>
              </w:rPr>
              <w:t>Competencia para realizar análisis y síntesis que permitan el movimiento entre lo concreto y lo abstracto</w:t>
            </w:r>
            <w:r w:rsidR="0025122B" w:rsidRPr="0025122B">
              <w:rPr>
                <w:b/>
                <w:lang w:val="es-MX"/>
              </w:rPr>
              <w:t>.</w:t>
            </w:r>
          </w:p>
          <w:p w:rsidR="0042192A" w:rsidRDefault="0042192A" w:rsidP="00B14D39">
            <w:pPr>
              <w:jc w:val="both"/>
              <w:rPr>
                <w:b/>
                <w:lang w:val="es-MX"/>
              </w:rPr>
            </w:pPr>
          </w:p>
          <w:p w:rsidR="00CA2C33" w:rsidRDefault="00CA2C33" w:rsidP="00B14D39">
            <w:pPr>
              <w:pStyle w:val="Prrafodelista"/>
              <w:numPr>
                <w:ilvl w:val="0"/>
                <w:numId w:val="15"/>
              </w:numPr>
              <w:jc w:val="both"/>
              <w:rPr>
                <w:lang w:val="es-MX"/>
              </w:rPr>
            </w:pPr>
            <w:r>
              <w:rPr>
                <w:lang w:val="es-MX"/>
              </w:rPr>
              <w:t>Dado que en topología general lo que se hace es generalizar los  conceptos que aparecen cuando se habla de espacios métricos partiendo de la generalización de la noción de abierto; se espera que el estudiante comprenda cuales de las propiedades que valen para espacios métricos se puedan generalizar o llevar a espacios topológicos más generales y si no es posible comprender por qué.</w:t>
            </w:r>
          </w:p>
          <w:p w:rsidR="00B0665D" w:rsidRDefault="00B0665D" w:rsidP="00B14D39">
            <w:pPr>
              <w:pStyle w:val="Prrafodelista"/>
              <w:numPr>
                <w:ilvl w:val="0"/>
                <w:numId w:val="15"/>
              </w:numPr>
              <w:jc w:val="both"/>
              <w:rPr>
                <w:lang w:val="es-MX"/>
              </w:rPr>
            </w:pPr>
            <w:r>
              <w:rPr>
                <w:lang w:val="es-MX"/>
              </w:rPr>
              <w:t xml:space="preserve">El estudio de topología general sirve para resolver problemas que tal vez ocurren en un espacio topológico específico, pero si entendemos la noción de homeomorfismo podremos entender que dicho problema lo podamos resolver en un espacio </w:t>
            </w:r>
            <w:proofErr w:type="spellStart"/>
            <w:r>
              <w:rPr>
                <w:lang w:val="es-MX"/>
              </w:rPr>
              <w:t>homeomorfo</w:t>
            </w:r>
            <w:proofErr w:type="spellEnd"/>
            <w:r>
              <w:rPr>
                <w:lang w:val="es-MX"/>
              </w:rPr>
              <w:t>, “parecido”, en el que el estudio sea más fácil y así una vez resuelto el problema volver con un homeomorfismo al espacio que estábamos considerando en un principio.</w:t>
            </w:r>
          </w:p>
          <w:p w:rsidR="00CA2C33" w:rsidRPr="00CA2C33" w:rsidRDefault="00B0665D" w:rsidP="00B14D39">
            <w:pPr>
              <w:pStyle w:val="Prrafodelista"/>
              <w:numPr>
                <w:ilvl w:val="0"/>
                <w:numId w:val="15"/>
              </w:numPr>
              <w:jc w:val="both"/>
              <w:rPr>
                <w:lang w:val="es-MX"/>
              </w:rPr>
            </w:pPr>
            <w:r>
              <w:rPr>
                <w:lang w:val="es-MX"/>
              </w:rPr>
              <w:t xml:space="preserve"> Encontrar una propiedad importante en un espacio en particular nos puede llevar a pensar en que necesite de dicho espacio para que cumpliera dicha propiedad, de esta manera pensar en si es posible generalizar dicha propiedad a otros espacios que cumplan dichas condiciones o mirar también si en espacio que son </w:t>
            </w:r>
            <w:proofErr w:type="spellStart"/>
            <w:r>
              <w:rPr>
                <w:lang w:val="es-MX"/>
              </w:rPr>
              <w:t>homeomorfos</w:t>
            </w:r>
            <w:proofErr w:type="spellEnd"/>
            <w:r>
              <w:rPr>
                <w:lang w:val="es-MX"/>
              </w:rPr>
              <w:t xml:space="preserve"> se </w:t>
            </w:r>
            <w:r>
              <w:rPr>
                <w:lang w:val="es-MX"/>
              </w:rPr>
              <w:lastRenderedPageBreak/>
              <w:t>puede demostrar el cumplimiento de dicha propiedad.</w:t>
            </w:r>
          </w:p>
          <w:p w:rsidR="00976713" w:rsidRPr="00B0665D" w:rsidRDefault="00976713" w:rsidP="00B14D39">
            <w:pPr>
              <w:jc w:val="both"/>
              <w:rPr>
                <w:lang w:val="es-MX"/>
              </w:rPr>
            </w:pPr>
          </w:p>
        </w:tc>
        <w:tc>
          <w:tcPr>
            <w:tcW w:w="4382" w:type="dxa"/>
          </w:tcPr>
          <w:p w:rsidR="0042192A" w:rsidRDefault="0042192A" w:rsidP="001C1068">
            <w:pPr>
              <w:rPr>
                <w:lang w:val="es-MX"/>
              </w:rPr>
            </w:pPr>
          </w:p>
          <w:p w:rsidR="001C1068" w:rsidRDefault="0042192A" w:rsidP="001C1068">
            <w:pPr>
              <w:rPr>
                <w:lang w:val="es-MX"/>
              </w:rPr>
            </w:pPr>
            <w:r>
              <w:rPr>
                <w:lang w:val="es-MX"/>
              </w:rPr>
              <w:t>Materiales escritos:</w:t>
            </w:r>
          </w:p>
          <w:p w:rsidR="0042192A" w:rsidRDefault="0042192A" w:rsidP="001C1068">
            <w:pPr>
              <w:rPr>
                <w:lang w:val="es-MX"/>
              </w:rPr>
            </w:pPr>
          </w:p>
          <w:p w:rsidR="00DC6A6C" w:rsidRDefault="00DC6A6C" w:rsidP="00B0665D">
            <w:pPr>
              <w:pStyle w:val="Prrafodelista"/>
              <w:numPr>
                <w:ilvl w:val="0"/>
                <w:numId w:val="12"/>
              </w:numPr>
              <w:jc w:val="both"/>
              <w:rPr>
                <w:lang w:val="es-MX"/>
              </w:rPr>
            </w:pPr>
            <w:r>
              <w:rPr>
                <w:lang w:val="es-MX"/>
              </w:rPr>
              <w:t>Desarrollo de talleres de ejercicios</w:t>
            </w:r>
          </w:p>
          <w:p w:rsidR="00976713" w:rsidRDefault="00976713" w:rsidP="00B0665D">
            <w:pPr>
              <w:pStyle w:val="Prrafodelista"/>
              <w:numPr>
                <w:ilvl w:val="0"/>
                <w:numId w:val="12"/>
              </w:numPr>
              <w:jc w:val="both"/>
              <w:rPr>
                <w:lang w:val="es-MX"/>
              </w:rPr>
            </w:pPr>
            <w:r>
              <w:rPr>
                <w:lang w:val="es-MX"/>
              </w:rPr>
              <w:t>Los informes correspondientes a los proyectos de aula relaciona la teoría con la práctica.</w:t>
            </w:r>
          </w:p>
          <w:p w:rsidR="00922BF4" w:rsidRDefault="00922BF4" w:rsidP="00B0665D">
            <w:pPr>
              <w:pStyle w:val="Prrafodelista"/>
              <w:numPr>
                <w:ilvl w:val="0"/>
                <w:numId w:val="12"/>
              </w:numPr>
              <w:jc w:val="both"/>
              <w:rPr>
                <w:lang w:val="es-MX"/>
              </w:rPr>
            </w:pPr>
            <w:r>
              <w:rPr>
                <w:lang w:val="es-MX"/>
              </w:rPr>
              <w:t xml:space="preserve">La solución de pruebas individuales </w:t>
            </w:r>
            <w:r w:rsidR="00D46BE5">
              <w:rPr>
                <w:lang w:val="es-MX"/>
              </w:rPr>
              <w:t>mid</w:t>
            </w:r>
            <w:r w:rsidR="00036D42">
              <w:rPr>
                <w:lang w:val="es-MX"/>
              </w:rPr>
              <w:t xml:space="preserve">en </w:t>
            </w:r>
            <w:r w:rsidR="00456B33">
              <w:rPr>
                <w:lang w:val="es-MX"/>
              </w:rPr>
              <w:t xml:space="preserve">en </w:t>
            </w:r>
            <w:r w:rsidR="00036D42">
              <w:rPr>
                <w:lang w:val="es-MX"/>
              </w:rPr>
              <w:t xml:space="preserve">los estudiantes los </w:t>
            </w:r>
            <w:r>
              <w:rPr>
                <w:lang w:val="es-MX"/>
              </w:rPr>
              <w:t>conocimiento</w:t>
            </w:r>
            <w:r w:rsidR="00036D42">
              <w:rPr>
                <w:lang w:val="es-MX"/>
              </w:rPr>
              <w:t>s</w:t>
            </w:r>
            <w:r>
              <w:rPr>
                <w:lang w:val="es-MX"/>
              </w:rPr>
              <w:t xml:space="preserve"> adquirido</w:t>
            </w:r>
            <w:r w:rsidR="00036D42">
              <w:rPr>
                <w:lang w:val="es-MX"/>
              </w:rPr>
              <w:t>s en la asignatura a través</w:t>
            </w:r>
            <w:r w:rsidR="00DC6A6C">
              <w:rPr>
                <w:lang w:val="es-MX"/>
              </w:rPr>
              <w:t xml:space="preserve"> </w:t>
            </w:r>
            <w:r w:rsidR="00036D42">
              <w:rPr>
                <w:lang w:val="es-MX"/>
              </w:rPr>
              <w:t>de situaciones colocadas por el docente.</w:t>
            </w:r>
          </w:p>
          <w:p w:rsidR="00976713" w:rsidRDefault="00976713" w:rsidP="00B0665D">
            <w:pPr>
              <w:pStyle w:val="Prrafodelista"/>
              <w:ind w:left="387"/>
              <w:jc w:val="both"/>
              <w:rPr>
                <w:lang w:val="es-MX"/>
              </w:rPr>
            </w:pPr>
          </w:p>
          <w:p w:rsidR="005E4FB0" w:rsidRDefault="005E4FB0" w:rsidP="002C484D">
            <w:pPr>
              <w:rPr>
                <w:lang w:val="es-MX"/>
              </w:rPr>
            </w:pPr>
          </w:p>
          <w:p w:rsidR="005E4FB0" w:rsidRDefault="005E4FB0" w:rsidP="002C484D">
            <w:pPr>
              <w:rPr>
                <w:lang w:val="es-MX"/>
              </w:rPr>
            </w:pPr>
          </w:p>
          <w:p w:rsidR="005E4FB0" w:rsidRPr="0036592C" w:rsidRDefault="005E4FB0" w:rsidP="002C484D">
            <w:pPr>
              <w:rPr>
                <w:lang w:val="es-MX"/>
              </w:rPr>
            </w:pPr>
          </w:p>
        </w:tc>
      </w:tr>
      <w:tr w:rsidR="001C1068" w:rsidTr="001C1068">
        <w:tc>
          <w:tcPr>
            <w:tcW w:w="1384" w:type="dxa"/>
          </w:tcPr>
          <w:p w:rsidR="001C1068" w:rsidRDefault="00DA7BE1" w:rsidP="001C1068">
            <w:pPr>
              <w:rPr>
                <w:lang w:val="es-MX"/>
              </w:rPr>
            </w:pPr>
            <w:r>
              <w:rPr>
                <w:lang w:val="es-MX"/>
              </w:rPr>
              <w:lastRenderedPageBreak/>
              <w:t>Finalidad 2:</w:t>
            </w:r>
          </w:p>
        </w:tc>
        <w:tc>
          <w:tcPr>
            <w:tcW w:w="7378" w:type="dxa"/>
          </w:tcPr>
          <w:p w:rsidR="001C1068" w:rsidRDefault="00DA7BE1" w:rsidP="00B14D39">
            <w:pPr>
              <w:jc w:val="both"/>
              <w:rPr>
                <w:b/>
                <w:lang w:val="es-MX"/>
              </w:rPr>
            </w:pPr>
            <w:r w:rsidRPr="00DA7BE1">
              <w:rPr>
                <w:b/>
                <w:lang w:val="es-MX"/>
              </w:rPr>
              <w:t>Competencia para enfrentar problemas prácticos usando conceptos elaborados</w:t>
            </w:r>
          </w:p>
          <w:p w:rsidR="00B0665D" w:rsidRDefault="00B0665D" w:rsidP="00B14D39">
            <w:pPr>
              <w:jc w:val="both"/>
              <w:rPr>
                <w:b/>
                <w:lang w:val="es-MX"/>
              </w:rPr>
            </w:pPr>
          </w:p>
          <w:p w:rsidR="00B0665D" w:rsidRPr="002711B8" w:rsidRDefault="00B0665D" w:rsidP="00B14D39">
            <w:pPr>
              <w:pStyle w:val="Prrafodelista"/>
              <w:numPr>
                <w:ilvl w:val="0"/>
                <w:numId w:val="16"/>
              </w:numPr>
              <w:jc w:val="both"/>
              <w:rPr>
                <w:b/>
                <w:lang w:val="es-MX"/>
              </w:rPr>
            </w:pPr>
            <w:r>
              <w:rPr>
                <w:lang w:val="es-MX"/>
              </w:rPr>
              <w:t>El estudiante puede demostrar propiedades ya conocidas en espacios métricos</w:t>
            </w:r>
            <w:r w:rsidR="002711B8">
              <w:rPr>
                <w:lang w:val="es-MX"/>
              </w:rPr>
              <w:t xml:space="preserve"> de manera diferente utilizando conceptos topológicos y comparar ambos caminos para demostrar dichas propiedades.</w:t>
            </w:r>
          </w:p>
          <w:p w:rsidR="002711B8" w:rsidRPr="008F265F" w:rsidRDefault="002711B8" w:rsidP="00B14D39">
            <w:pPr>
              <w:pStyle w:val="Prrafodelista"/>
              <w:numPr>
                <w:ilvl w:val="0"/>
                <w:numId w:val="16"/>
              </w:numPr>
              <w:jc w:val="both"/>
              <w:rPr>
                <w:b/>
                <w:lang w:val="es-MX"/>
              </w:rPr>
            </w:pPr>
            <w:r>
              <w:rPr>
                <w:lang w:val="es-MX"/>
              </w:rPr>
              <w:t xml:space="preserve">Utilizando conceptos topológicos podemos resolver problemas que con la teoría de espacios métricos se queda corta. Por ejemplo, algo interesante es que la completitud es una propiedad </w:t>
            </w:r>
            <w:r w:rsidR="008F265F">
              <w:rPr>
                <w:lang w:val="es-MX"/>
              </w:rPr>
              <w:t xml:space="preserve">métrica </w:t>
            </w:r>
            <w:proofErr w:type="gramStart"/>
            <w:r w:rsidR="008F265F">
              <w:rPr>
                <w:lang w:val="es-MX"/>
              </w:rPr>
              <w:t>mas</w:t>
            </w:r>
            <w:proofErr w:type="gramEnd"/>
            <w:r w:rsidR="008F265F">
              <w:rPr>
                <w:lang w:val="es-MX"/>
              </w:rPr>
              <w:t xml:space="preserve"> no topológica. L</w:t>
            </w:r>
            <w:r>
              <w:rPr>
                <w:lang w:val="es-MX"/>
              </w:rPr>
              <w:t>os irracionales son un espacio métri</w:t>
            </w:r>
            <w:r w:rsidR="008F265F">
              <w:rPr>
                <w:lang w:val="es-MX"/>
              </w:rPr>
              <w:t xml:space="preserve">co no completo visto como </w:t>
            </w:r>
            <w:proofErr w:type="spellStart"/>
            <w:r w:rsidR="008F265F">
              <w:rPr>
                <w:lang w:val="es-MX"/>
              </w:rPr>
              <w:t>subes</w:t>
            </w:r>
            <w:r>
              <w:rPr>
                <w:lang w:val="es-MX"/>
              </w:rPr>
              <w:t>pacio</w:t>
            </w:r>
            <w:proofErr w:type="spellEnd"/>
            <w:r>
              <w:rPr>
                <w:lang w:val="es-MX"/>
              </w:rPr>
              <w:t xml:space="preserve"> de R</w:t>
            </w:r>
            <w:r w:rsidR="008F265F">
              <w:rPr>
                <w:vertAlign w:val="superscript"/>
                <w:lang w:val="es-MX"/>
              </w:rPr>
              <w:t>n</w:t>
            </w:r>
            <w:r w:rsidR="008F265F">
              <w:rPr>
                <w:lang w:val="es-MX"/>
              </w:rPr>
              <w:t>, pero es posible encontrar una topología equivalente a esta en la que este espacio si sea completo.</w:t>
            </w:r>
          </w:p>
          <w:p w:rsidR="008F265F" w:rsidRPr="002711B8" w:rsidRDefault="008F265F" w:rsidP="00B14D39">
            <w:pPr>
              <w:pStyle w:val="Prrafodelista"/>
              <w:numPr>
                <w:ilvl w:val="0"/>
                <w:numId w:val="16"/>
              </w:numPr>
              <w:jc w:val="both"/>
              <w:rPr>
                <w:b/>
                <w:lang w:val="es-MX"/>
              </w:rPr>
            </w:pPr>
            <w:r>
              <w:rPr>
                <w:lang w:val="es-MX"/>
              </w:rPr>
              <w:t>Verificar en determinados conjuntos de un espacio topológico el cumplimiento de propiedades topológicas como son: ser abierto, cerrado, compacto</w:t>
            </w:r>
            <w:r w:rsidR="00340148">
              <w:rPr>
                <w:lang w:val="es-MX"/>
              </w:rPr>
              <w:t xml:space="preserve"> o</w:t>
            </w:r>
            <w:r>
              <w:rPr>
                <w:lang w:val="es-MX"/>
              </w:rPr>
              <w:t xml:space="preserve"> conexo. O en el mismo espacio topológico identificar que propiedades satisface como por ejemplo que axiomas de numerabilidad y de separación cumple</w:t>
            </w:r>
            <w:r w:rsidR="00340148">
              <w:rPr>
                <w:lang w:val="es-MX"/>
              </w:rPr>
              <w:t>.</w:t>
            </w:r>
          </w:p>
          <w:p w:rsidR="00166956" w:rsidRPr="00B9615F" w:rsidRDefault="00166956" w:rsidP="00B14D39">
            <w:pPr>
              <w:jc w:val="both"/>
            </w:pPr>
          </w:p>
        </w:tc>
        <w:tc>
          <w:tcPr>
            <w:tcW w:w="4382" w:type="dxa"/>
          </w:tcPr>
          <w:p w:rsidR="001C1068" w:rsidRDefault="001C1068" w:rsidP="001C1068">
            <w:pPr>
              <w:rPr>
                <w:lang w:val="es-MX"/>
              </w:rPr>
            </w:pPr>
          </w:p>
          <w:p w:rsidR="00976713" w:rsidRDefault="00976713" w:rsidP="001C1068">
            <w:pPr>
              <w:rPr>
                <w:lang w:val="es-MX"/>
              </w:rPr>
            </w:pPr>
            <w:r>
              <w:rPr>
                <w:lang w:val="es-MX"/>
              </w:rPr>
              <w:t>Materiales escritos:</w:t>
            </w:r>
          </w:p>
          <w:p w:rsidR="00976713" w:rsidRDefault="00976713" w:rsidP="001C1068">
            <w:pPr>
              <w:rPr>
                <w:lang w:val="es-MX"/>
              </w:rPr>
            </w:pPr>
          </w:p>
          <w:p w:rsidR="0000313B" w:rsidRDefault="0000313B" w:rsidP="0000313B">
            <w:pPr>
              <w:pStyle w:val="Prrafodelista"/>
              <w:ind w:left="387"/>
              <w:rPr>
                <w:lang w:val="es-MX"/>
              </w:rPr>
            </w:pPr>
          </w:p>
          <w:p w:rsidR="0051374C" w:rsidRDefault="0051374C" w:rsidP="0051374C">
            <w:pPr>
              <w:pStyle w:val="Prrafodelista"/>
              <w:numPr>
                <w:ilvl w:val="0"/>
                <w:numId w:val="12"/>
              </w:numPr>
              <w:rPr>
                <w:lang w:val="es-MX"/>
              </w:rPr>
            </w:pPr>
            <w:r>
              <w:rPr>
                <w:lang w:val="es-MX"/>
              </w:rPr>
              <w:t>Desarrollo de talleres de ejercicios</w:t>
            </w:r>
          </w:p>
          <w:p w:rsidR="0051374C" w:rsidRDefault="0051374C" w:rsidP="0051374C">
            <w:pPr>
              <w:pStyle w:val="Prrafodelista"/>
              <w:numPr>
                <w:ilvl w:val="0"/>
                <w:numId w:val="12"/>
              </w:numPr>
              <w:rPr>
                <w:lang w:val="es-MX"/>
              </w:rPr>
            </w:pPr>
            <w:r>
              <w:rPr>
                <w:lang w:val="es-MX"/>
              </w:rPr>
              <w:t>Los informes correspondientes a los proyectos de aula relaciona la teoría con la práctica.</w:t>
            </w:r>
          </w:p>
          <w:p w:rsidR="0051374C" w:rsidRDefault="0051374C" w:rsidP="0051374C">
            <w:pPr>
              <w:pStyle w:val="Prrafodelista"/>
              <w:numPr>
                <w:ilvl w:val="0"/>
                <w:numId w:val="12"/>
              </w:numPr>
              <w:rPr>
                <w:lang w:val="es-MX"/>
              </w:rPr>
            </w:pPr>
            <w:r>
              <w:rPr>
                <w:lang w:val="es-MX"/>
              </w:rPr>
              <w:t>La solución de pruebas individuales miden en los estudiantes los conocimientos adquiridos en la asignatura a través de situaciones colocadas por el docente.</w:t>
            </w:r>
          </w:p>
          <w:p w:rsidR="0000313B" w:rsidRDefault="0000313B" w:rsidP="0000313B">
            <w:pPr>
              <w:rPr>
                <w:lang w:val="es-MX"/>
              </w:rPr>
            </w:pPr>
          </w:p>
          <w:p w:rsidR="0000313B" w:rsidRDefault="0000313B" w:rsidP="0000313B">
            <w:pPr>
              <w:rPr>
                <w:lang w:val="es-MX"/>
              </w:rPr>
            </w:pPr>
          </w:p>
          <w:p w:rsidR="00F3021C" w:rsidRDefault="00F3021C" w:rsidP="003B0B85">
            <w:pPr>
              <w:rPr>
                <w:lang w:val="es-MX"/>
              </w:rPr>
            </w:pPr>
          </w:p>
          <w:p w:rsidR="00F3021C" w:rsidRPr="003B0B85" w:rsidRDefault="00F3021C" w:rsidP="003B0B85">
            <w:pPr>
              <w:rPr>
                <w:lang w:val="es-MX"/>
              </w:rPr>
            </w:pPr>
          </w:p>
        </w:tc>
      </w:tr>
      <w:tr w:rsidR="001C1068" w:rsidTr="001C1068">
        <w:tc>
          <w:tcPr>
            <w:tcW w:w="1384" w:type="dxa"/>
          </w:tcPr>
          <w:p w:rsidR="001C1068" w:rsidRDefault="00DA7BE1" w:rsidP="001C1068">
            <w:pPr>
              <w:rPr>
                <w:lang w:val="es-MX"/>
              </w:rPr>
            </w:pPr>
            <w:r>
              <w:rPr>
                <w:lang w:val="es-MX"/>
              </w:rPr>
              <w:t>Finalidad 3:</w:t>
            </w:r>
          </w:p>
        </w:tc>
        <w:tc>
          <w:tcPr>
            <w:tcW w:w="7378" w:type="dxa"/>
          </w:tcPr>
          <w:p w:rsidR="001C1068" w:rsidRDefault="00DA7BE1" w:rsidP="00B14D39">
            <w:pPr>
              <w:jc w:val="both"/>
              <w:rPr>
                <w:b/>
                <w:lang w:val="es-MX"/>
              </w:rPr>
            </w:pPr>
            <w:r w:rsidRPr="00DA7BE1">
              <w:rPr>
                <w:b/>
                <w:lang w:val="es-MX"/>
              </w:rPr>
              <w:t xml:space="preserve">Competencia para desempeñarse en la sociedad del </w:t>
            </w:r>
            <w:r w:rsidR="00C954AE">
              <w:rPr>
                <w:b/>
                <w:lang w:val="es-MX"/>
              </w:rPr>
              <w:t>a</w:t>
            </w:r>
            <w:r w:rsidRPr="00DA7BE1">
              <w:rPr>
                <w:b/>
                <w:lang w:val="es-MX"/>
              </w:rPr>
              <w:t>prendizaje</w:t>
            </w:r>
          </w:p>
          <w:p w:rsidR="00BE702C" w:rsidRDefault="00C954AE" w:rsidP="00B14D39">
            <w:pPr>
              <w:pStyle w:val="Prrafodelista"/>
              <w:numPr>
                <w:ilvl w:val="0"/>
                <w:numId w:val="10"/>
              </w:numPr>
              <w:jc w:val="both"/>
              <w:rPr>
                <w:lang w:val="es-MX"/>
              </w:rPr>
            </w:pPr>
            <w:r w:rsidRPr="00C954AE">
              <w:rPr>
                <w:lang w:val="es-MX"/>
              </w:rPr>
              <w:t>Los trabajos en grupo hacen</w:t>
            </w:r>
            <w:r>
              <w:rPr>
                <w:lang w:val="es-MX"/>
              </w:rPr>
              <w:t xml:space="preserve"> que el conocimiento de la asignatura sea más amplio.</w:t>
            </w:r>
          </w:p>
          <w:p w:rsidR="00C954AE" w:rsidRDefault="00C954AE" w:rsidP="00B14D39">
            <w:pPr>
              <w:pStyle w:val="Prrafodelista"/>
              <w:numPr>
                <w:ilvl w:val="0"/>
                <w:numId w:val="10"/>
              </w:numPr>
              <w:jc w:val="both"/>
              <w:rPr>
                <w:lang w:val="es-MX"/>
              </w:rPr>
            </w:pPr>
            <w:r>
              <w:rPr>
                <w:lang w:val="es-MX"/>
              </w:rPr>
              <w:t>Las referencias bibliográficas de textos consultados son empleadas para ampliar el conocimiento de la asignatura.</w:t>
            </w:r>
          </w:p>
          <w:p w:rsidR="00C954AE" w:rsidRDefault="00C954AE" w:rsidP="00B14D39">
            <w:pPr>
              <w:pStyle w:val="Prrafodelista"/>
              <w:numPr>
                <w:ilvl w:val="0"/>
                <w:numId w:val="10"/>
              </w:numPr>
              <w:jc w:val="both"/>
              <w:rPr>
                <w:lang w:val="es-MX"/>
              </w:rPr>
            </w:pPr>
            <w:r>
              <w:rPr>
                <w:lang w:val="es-MX"/>
              </w:rPr>
              <w:t>Los artículos consultados son de utilidad para desarrollar proyectos de investigación.</w:t>
            </w:r>
          </w:p>
          <w:p w:rsidR="00922BF4" w:rsidRPr="00C954AE" w:rsidRDefault="00922BF4" w:rsidP="00B14D39">
            <w:pPr>
              <w:pStyle w:val="Prrafodelista"/>
              <w:jc w:val="both"/>
              <w:rPr>
                <w:lang w:val="es-MX"/>
              </w:rPr>
            </w:pPr>
          </w:p>
        </w:tc>
        <w:tc>
          <w:tcPr>
            <w:tcW w:w="4382" w:type="dxa"/>
          </w:tcPr>
          <w:p w:rsidR="001C1068" w:rsidRDefault="00311E57" w:rsidP="001C1068">
            <w:pPr>
              <w:rPr>
                <w:lang w:val="es-MX"/>
              </w:rPr>
            </w:pPr>
            <w:r>
              <w:rPr>
                <w:lang w:val="es-MX"/>
              </w:rPr>
              <w:t>Materiales escritos:</w:t>
            </w:r>
          </w:p>
          <w:p w:rsidR="00311E57" w:rsidRDefault="00311E57" w:rsidP="001C1068">
            <w:pPr>
              <w:rPr>
                <w:lang w:val="es-MX"/>
              </w:rPr>
            </w:pPr>
          </w:p>
          <w:p w:rsidR="00311E57" w:rsidRDefault="00311E57" w:rsidP="00B253F6">
            <w:pPr>
              <w:pStyle w:val="Prrafodelista"/>
              <w:numPr>
                <w:ilvl w:val="0"/>
                <w:numId w:val="12"/>
              </w:numPr>
              <w:rPr>
                <w:lang w:val="es-MX"/>
              </w:rPr>
            </w:pPr>
            <w:r>
              <w:rPr>
                <w:lang w:val="es-MX"/>
              </w:rPr>
              <w:t xml:space="preserve">Desarrollo de </w:t>
            </w:r>
            <w:r w:rsidR="00922BF4">
              <w:rPr>
                <w:lang w:val="es-MX"/>
              </w:rPr>
              <w:t xml:space="preserve">talleres de </w:t>
            </w:r>
            <w:r>
              <w:rPr>
                <w:lang w:val="es-MX"/>
              </w:rPr>
              <w:t xml:space="preserve">ejercicios </w:t>
            </w:r>
            <w:r w:rsidR="00B253F6">
              <w:rPr>
                <w:lang w:val="es-MX"/>
              </w:rPr>
              <w:t>individuales y grupales</w:t>
            </w:r>
            <w:r>
              <w:rPr>
                <w:lang w:val="es-MX"/>
              </w:rPr>
              <w:t>.</w:t>
            </w:r>
          </w:p>
          <w:p w:rsidR="0051374C" w:rsidRDefault="0051374C" w:rsidP="0051374C">
            <w:pPr>
              <w:pStyle w:val="Prrafodelista"/>
              <w:numPr>
                <w:ilvl w:val="0"/>
                <w:numId w:val="12"/>
              </w:numPr>
              <w:rPr>
                <w:lang w:val="es-MX"/>
              </w:rPr>
            </w:pPr>
            <w:r>
              <w:rPr>
                <w:lang w:val="es-MX"/>
              </w:rPr>
              <w:t>Los informes correspondientes a los proyectos de aula relaciona la teoría con la práctica.</w:t>
            </w:r>
          </w:p>
          <w:p w:rsidR="00711498" w:rsidRDefault="00711498" w:rsidP="00711498">
            <w:pPr>
              <w:pStyle w:val="Prrafodelista"/>
              <w:ind w:left="387"/>
              <w:rPr>
                <w:lang w:val="es-MX"/>
              </w:rPr>
            </w:pPr>
          </w:p>
          <w:p w:rsidR="00711498" w:rsidRPr="00311E57" w:rsidRDefault="00711498" w:rsidP="00711498">
            <w:pPr>
              <w:pStyle w:val="Prrafodelista"/>
              <w:ind w:left="387"/>
              <w:rPr>
                <w:lang w:val="es-MX"/>
              </w:rPr>
            </w:pPr>
          </w:p>
        </w:tc>
      </w:tr>
      <w:tr w:rsidR="00DA7BE1" w:rsidTr="001C1068">
        <w:tc>
          <w:tcPr>
            <w:tcW w:w="1384" w:type="dxa"/>
          </w:tcPr>
          <w:p w:rsidR="00DA7BE1" w:rsidRDefault="00DA7BE1" w:rsidP="001C1068">
            <w:pPr>
              <w:rPr>
                <w:lang w:val="es-MX"/>
              </w:rPr>
            </w:pPr>
            <w:r>
              <w:rPr>
                <w:lang w:val="es-MX"/>
              </w:rPr>
              <w:t>Finalidad 4:</w:t>
            </w:r>
          </w:p>
        </w:tc>
        <w:tc>
          <w:tcPr>
            <w:tcW w:w="7378" w:type="dxa"/>
          </w:tcPr>
          <w:p w:rsidR="001145A0" w:rsidRDefault="00DA7BE1" w:rsidP="00B14D39">
            <w:pPr>
              <w:jc w:val="both"/>
              <w:rPr>
                <w:b/>
                <w:lang w:val="es-MX"/>
              </w:rPr>
            </w:pPr>
            <w:r w:rsidRPr="00DA7BE1">
              <w:rPr>
                <w:b/>
                <w:lang w:val="es-MX"/>
              </w:rPr>
              <w:t>Competencia para entablar una comunicación a nivel profesional</w:t>
            </w:r>
          </w:p>
          <w:p w:rsidR="00340148" w:rsidRPr="00340148" w:rsidRDefault="00340148" w:rsidP="00B14D39">
            <w:pPr>
              <w:pStyle w:val="Prrafodelista"/>
              <w:numPr>
                <w:ilvl w:val="0"/>
                <w:numId w:val="18"/>
              </w:numPr>
              <w:jc w:val="both"/>
              <w:rPr>
                <w:b/>
                <w:lang w:val="es-MX"/>
              </w:rPr>
            </w:pPr>
            <w:r>
              <w:rPr>
                <w:lang w:val="es-MX"/>
              </w:rPr>
              <w:t xml:space="preserve">Saber que las matemáticas a pesar de tener diferentes objetos de </w:t>
            </w:r>
            <w:r>
              <w:rPr>
                <w:lang w:val="es-MX"/>
              </w:rPr>
              <w:lastRenderedPageBreak/>
              <w:t>estudios, todas se relacionan y que un mismo problema puede ser resuelto utilizando teorías diferentes.</w:t>
            </w:r>
          </w:p>
          <w:p w:rsidR="00BE702C" w:rsidRDefault="00340148" w:rsidP="00B14D39">
            <w:pPr>
              <w:pStyle w:val="Prrafodelista"/>
              <w:numPr>
                <w:ilvl w:val="0"/>
                <w:numId w:val="18"/>
              </w:numPr>
              <w:jc w:val="both"/>
              <w:rPr>
                <w:lang w:val="es-MX"/>
              </w:rPr>
            </w:pPr>
            <w:r>
              <w:rPr>
                <w:lang w:val="es-MX"/>
              </w:rPr>
              <w:t>La comunicación entre científicos hoy en día es indispensable para resolver grandes problemas. EL internet y la telefonía móvil por ejemplo nos comunican con las demás personas en cualquier momento. Así el estudiante debe entender la importancia de comunicarse con personas que estén trabajando un mismo problema para compartir conocimiento, ya sea en su mismo grupo de estudio, profesores de su universidad o  de otras universidades o con investigadores de cualquier parte del mundo.</w:t>
            </w:r>
          </w:p>
          <w:p w:rsidR="00913CBC" w:rsidRDefault="00A5162C" w:rsidP="00B14D39">
            <w:pPr>
              <w:pStyle w:val="Prrafodelista"/>
              <w:numPr>
                <w:ilvl w:val="0"/>
                <w:numId w:val="8"/>
              </w:numPr>
              <w:jc w:val="both"/>
              <w:rPr>
                <w:lang w:val="es-MX"/>
              </w:rPr>
            </w:pPr>
            <w:r>
              <w:rPr>
                <w:lang w:val="es-MX"/>
              </w:rPr>
              <w:t>El rigor en el análisis matemático hace que las decisiones estén fundamentadas en el criterio matemático.</w:t>
            </w:r>
          </w:p>
          <w:p w:rsidR="006C0FC9" w:rsidRPr="00913CBC" w:rsidRDefault="006C0FC9" w:rsidP="00B14D39">
            <w:pPr>
              <w:pStyle w:val="Prrafodelista"/>
              <w:jc w:val="both"/>
              <w:rPr>
                <w:lang w:val="es-MX"/>
              </w:rPr>
            </w:pPr>
          </w:p>
        </w:tc>
        <w:tc>
          <w:tcPr>
            <w:tcW w:w="4382" w:type="dxa"/>
          </w:tcPr>
          <w:p w:rsidR="0051374C" w:rsidRDefault="0051374C" w:rsidP="001C1068">
            <w:pPr>
              <w:rPr>
                <w:lang w:val="es-MX"/>
              </w:rPr>
            </w:pPr>
          </w:p>
          <w:p w:rsidR="00DA7BE1" w:rsidRDefault="00B253F6" w:rsidP="001C1068">
            <w:pPr>
              <w:rPr>
                <w:lang w:val="es-MX"/>
              </w:rPr>
            </w:pPr>
            <w:r>
              <w:rPr>
                <w:lang w:val="es-MX"/>
              </w:rPr>
              <w:t>Materiales escritos:</w:t>
            </w:r>
          </w:p>
          <w:p w:rsidR="00F960E1" w:rsidRDefault="00F960E1" w:rsidP="00F960E1">
            <w:pPr>
              <w:pStyle w:val="Prrafodelista"/>
              <w:ind w:left="387"/>
              <w:rPr>
                <w:lang w:val="es-MX"/>
              </w:rPr>
            </w:pPr>
          </w:p>
          <w:p w:rsidR="00F960E1" w:rsidRDefault="00F960E1" w:rsidP="000409FB">
            <w:pPr>
              <w:pStyle w:val="Prrafodelista"/>
              <w:ind w:left="387"/>
              <w:rPr>
                <w:lang w:val="es-MX"/>
              </w:rPr>
            </w:pPr>
            <w:r>
              <w:rPr>
                <w:lang w:val="es-MX"/>
              </w:rPr>
              <w:t>Los proyectos de aula relacionan la práctica de ingeniería con los modelos matemáticos.</w:t>
            </w:r>
          </w:p>
          <w:p w:rsidR="00F960E1" w:rsidRPr="00F960E1" w:rsidRDefault="00F960E1" w:rsidP="00711498">
            <w:pPr>
              <w:pStyle w:val="Prrafodelista"/>
              <w:ind w:left="387"/>
              <w:rPr>
                <w:lang w:val="es-MX"/>
              </w:rPr>
            </w:pPr>
          </w:p>
        </w:tc>
      </w:tr>
      <w:tr w:rsidR="00DA7BE1" w:rsidTr="001C1068">
        <w:tc>
          <w:tcPr>
            <w:tcW w:w="1384" w:type="dxa"/>
          </w:tcPr>
          <w:p w:rsidR="00DA7BE1" w:rsidRDefault="00DA7BE1" w:rsidP="001C1068">
            <w:pPr>
              <w:rPr>
                <w:lang w:val="es-MX"/>
              </w:rPr>
            </w:pPr>
            <w:r>
              <w:rPr>
                <w:lang w:val="es-MX"/>
              </w:rPr>
              <w:lastRenderedPageBreak/>
              <w:t>Finalidad 5:</w:t>
            </w:r>
          </w:p>
        </w:tc>
        <w:tc>
          <w:tcPr>
            <w:tcW w:w="7378" w:type="dxa"/>
          </w:tcPr>
          <w:p w:rsidR="00DA7BE1" w:rsidRDefault="00DA7BE1" w:rsidP="00B14D39">
            <w:pPr>
              <w:jc w:val="both"/>
              <w:rPr>
                <w:b/>
                <w:lang w:val="es-MX"/>
              </w:rPr>
            </w:pPr>
            <w:r w:rsidRPr="00DA7BE1">
              <w:rPr>
                <w:b/>
                <w:lang w:val="es-MX"/>
              </w:rPr>
              <w:t>Competencia para gestionar un ambiente socialmente productivo</w:t>
            </w:r>
          </w:p>
          <w:p w:rsidR="00340148" w:rsidRDefault="00340148" w:rsidP="00B14D39">
            <w:pPr>
              <w:jc w:val="both"/>
              <w:rPr>
                <w:b/>
                <w:lang w:val="es-MX"/>
              </w:rPr>
            </w:pPr>
          </w:p>
          <w:p w:rsidR="0051374C" w:rsidRDefault="00340148" w:rsidP="00B14D39">
            <w:pPr>
              <w:pStyle w:val="Prrafodelista"/>
              <w:numPr>
                <w:ilvl w:val="0"/>
                <w:numId w:val="8"/>
              </w:numPr>
              <w:jc w:val="both"/>
              <w:rPr>
                <w:lang w:val="es-MX"/>
              </w:rPr>
            </w:pPr>
            <w:r>
              <w:rPr>
                <w:lang w:val="es-MX"/>
              </w:rPr>
              <w:t>Mediante los talleres dejados en clase</w:t>
            </w:r>
            <w:r w:rsidR="00B14D39">
              <w:rPr>
                <w:lang w:val="es-MX"/>
              </w:rPr>
              <w:t xml:space="preserve">, que comprende problemas </w:t>
            </w:r>
            <w:r>
              <w:rPr>
                <w:lang w:val="es-MX"/>
              </w:rPr>
              <w:t xml:space="preserve">simples, o </w:t>
            </w:r>
            <w:r w:rsidR="00B14D39">
              <w:rPr>
                <w:lang w:val="es-MX"/>
              </w:rPr>
              <w:t>mediante la exposición de los grandes problemas topológicos (problemas abiertos) se espera que el estudiante se relacione con personas que tengan conocimiento del tema o que conforme grupos de estudio o investigación con miras a resolver problemas topológicos.</w:t>
            </w:r>
          </w:p>
          <w:p w:rsidR="00B14D39" w:rsidRPr="00A668A3" w:rsidRDefault="00B14D39" w:rsidP="00B14D39">
            <w:pPr>
              <w:pStyle w:val="Prrafodelista"/>
              <w:numPr>
                <w:ilvl w:val="0"/>
                <w:numId w:val="8"/>
              </w:numPr>
              <w:jc w:val="both"/>
              <w:rPr>
                <w:lang w:val="es-MX"/>
              </w:rPr>
            </w:pPr>
            <w:r>
              <w:rPr>
                <w:lang w:val="es-MX"/>
              </w:rPr>
              <w:t>El estudiante debe también aprender a compartir su conocimiento para aportar a la ciencia y así generar conocimiento nuevo.</w:t>
            </w:r>
          </w:p>
          <w:p w:rsidR="00BE702C" w:rsidRPr="00DA7BE1" w:rsidRDefault="00BE702C" w:rsidP="00B14D39">
            <w:pPr>
              <w:jc w:val="both"/>
              <w:rPr>
                <w:b/>
                <w:lang w:val="es-MX"/>
              </w:rPr>
            </w:pPr>
          </w:p>
        </w:tc>
        <w:tc>
          <w:tcPr>
            <w:tcW w:w="4382" w:type="dxa"/>
          </w:tcPr>
          <w:p w:rsidR="00DA7BE1" w:rsidRDefault="00A668A3" w:rsidP="001C1068">
            <w:pPr>
              <w:rPr>
                <w:lang w:val="es-MX"/>
              </w:rPr>
            </w:pPr>
            <w:r>
              <w:rPr>
                <w:lang w:val="es-MX"/>
              </w:rPr>
              <w:t>Materiales escritos:</w:t>
            </w:r>
          </w:p>
          <w:p w:rsidR="00A668A3" w:rsidRDefault="00A668A3" w:rsidP="001C1068">
            <w:pPr>
              <w:rPr>
                <w:lang w:val="es-MX"/>
              </w:rPr>
            </w:pPr>
          </w:p>
          <w:p w:rsidR="00A668A3" w:rsidRPr="00A668A3" w:rsidRDefault="006A224C" w:rsidP="000409FB">
            <w:pPr>
              <w:pStyle w:val="Prrafodelista"/>
              <w:ind w:left="360"/>
              <w:rPr>
                <w:lang w:val="es-MX"/>
              </w:rPr>
            </w:pPr>
            <w:r>
              <w:rPr>
                <w:lang w:val="es-MX"/>
              </w:rPr>
              <w:t>En los trabajos grupales realizados por los estudiantes se evidencia la participación de cada uno de los integrantes a través</w:t>
            </w:r>
            <w:r w:rsidR="0051374C">
              <w:rPr>
                <w:lang w:val="es-MX"/>
              </w:rPr>
              <w:t xml:space="preserve"> de exposiciones.</w:t>
            </w:r>
          </w:p>
        </w:tc>
      </w:tr>
      <w:tr w:rsidR="00DA7BE1" w:rsidTr="001C1068">
        <w:tc>
          <w:tcPr>
            <w:tcW w:w="1384" w:type="dxa"/>
          </w:tcPr>
          <w:p w:rsidR="00DA7BE1" w:rsidRDefault="00DA7BE1" w:rsidP="001C1068">
            <w:pPr>
              <w:rPr>
                <w:lang w:val="es-MX"/>
              </w:rPr>
            </w:pPr>
            <w:r>
              <w:rPr>
                <w:lang w:val="es-MX"/>
              </w:rPr>
              <w:t>Finalidad 6:</w:t>
            </w:r>
          </w:p>
        </w:tc>
        <w:tc>
          <w:tcPr>
            <w:tcW w:w="7378" w:type="dxa"/>
          </w:tcPr>
          <w:p w:rsidR="00DA7BE1" w:rsidRDefault="00DA7BE1" w:rsidP="00B14D39">
            <w:pPr>
              <w:jc w:val="both"/>
              <w:rPr>
                <w:b/>
                <w:lang w:val="es-MX"/>
              </w:rPr>
            </w:pPr>
            <w:r w:rsidRPr="00DA7BE1">
              <w:rPr>
                <w:b/>
                <w:lang w:val="es-MX"/>
              </w:rPr>
              <w:t>Competencia para trabajar autónomamente</w:t>
            </w:r>
          </w:p>
          <w:p w:rsidR="00F54AB3" w:rsidRPr="00F54AB3" w:rsidRDefault="00B14D39" w:rsidP="00B14D39">
            <w:pPr>
              <w:pStyle w:val="Prrafodelista"/>
              <w:numPr>
                <w:ilvl w:val="0"/>
                <w:numId w:val="7"/>
              </w:numPr>
              <w:jc w:val="both"/>
              <w:rPr>
                <w:b/>
                <w:lang w:val="es-MX"/>
              </w:rPr>
            </w:pPr>
            <w:r>
              <w:rPr>
                <w:lang w:val="es-MX"/>
              </w:rPr>
              <w:t>La motivación de realizar ejercicios para aplicar los conceptos teóricos es de gran importancia para el aprendizaje individual.</w:t>
            </w:r>
          </w:p>
          <w:p w:rsidR="00C978CC" w:rsidRPr="008A04CF" w:rsidRDefault="008A04CF" w:rsidP="00B14D39">
            <w:pPr>
              <w:pStyle w:val="Prrafodelista"/>
              <w:numPr>
                <w:ilvl w:val="0"/>
                <w:numId w:val="7"/>
              </w:numPr>
              <w:jc w:val="both"/>
              <w:rPr>
                <w:b/>
                <w:lang w:val="es-MX"/>
              </w:rPr>
            </w:pPr>
            <w:r>
              <w:rPr>
                <w:lang w:val="es-MX"/>
              </w:rPr>
              <w:t>Dar ejemplos</w:t>
            </w:r>
            <w:r w:rsidR="00B14D39">
              <w:rPr>
                <w:lang w:val="es-MX"/>
              </w:rPr>
              <w:t xml:space="preserve"> o en su defecto contraejemplos del cumplimiento de propiedades y conceptos en determinado contexto</w:t>
            </w:r>
            <w:r>
              <w:rPr>
                <w:lang w:val="es-MX"/>
              </w:rPr>
              <w:t>.</w:t>
            </w:r>
          </w:p>
          <w:p w:rsidR="008A04CF" w:rsidRPr="009037BD" w:rsidRDefault="00B14D39" w:rsidP="00B14D39">
            <w:pPr>
              <w:pStyle w:val="Prrafodelista"/>
              <w:numPr>
                <w:ilvl w:val="0"/>
                <w:numId w:val="7"/>
              </w:numPr>
              <w:jc w:val="both"/>
              <w:rPr>
                <w:b/>
                <w:lang w:val="es-MX"/>
              </w:rPr>
            </w:pPr>
            <w:r>
              <w:rPr>
                <w:lang w:val="es-MX"/>
              </w:rPr>
              <w:t>Entender y pensar si es posible en resolver grandes problemas, determinar el grado de dificultad que ellos tienen.</w:t>
            </w:r>
          </w:p>
        </w:tc>
        <w:tc>
          <w:tcPr>
            <w:tcW w:w="4382" w:type="dxa"/>
          </w:tcPr>
          <w:p w:rsidR="00DA7BE1" w:rsidRDefault="00DA7BE1" w:rsidP="001C1068">
            <w:pPr>
              <w:rPr>
                <w:lang w:val="es-MX"/>
              </w:rPr>
            </w:pPr>
          </w:p>
          <w:p w:rsidR="00AA439A" w:rsidRDefault="00AA439A" w:rsidP="001C1068">
            <w:pPr>
              <w:rPr>
                <w:lang w:val="es-MX"/>
              </w:rPr>
            </w:pPr>
            <w:r>
              <w:rPr>
                <w:lang w:val="es-MX"/>
              </w:rPr>
              <w:t>Materiales escritos:</w:t>
            </w:r>
          </w:p>
          <w:p w:rsidR="00AA439A" w:rsidRDefault="00AA439A" w:rsidP="001C1068">
            <w:pPr>
              <w:rPr>
                <w:lang w:val="es-MX"/>
              </w:rPr>
            </w:pPr>
          </w:p>
          <w:p w:rsidR="00BB1839" w:rsidRDefault="00BB1839" w:rsidP="00BB1839">
            <w:pPr>
              <w:pStyle w:val="Prrafodelista"/>
              <w:numPr>
                <w:ilvl w:val="0"/>
                <w:numId w:val="11"/>
              </w:numPr>
              <w:rPr>
                <w:lang w:val="es-MX"/>
              </w:rPr>
            </w:pPr>
            <w:r w:rsidRPr="00BB1839">
              <w:rPr>
                <w:lang w:val="es-MX"/>
              </w:rPr>
              <w:t xml:space="preserve">Los ejercicios desarrollados por los estudiantes, el desarrollo de </w:t>
            </w:r>
            <w:proofErr w:type="spellStart"/>
            <w:r w:rsidRPr="00BB1839">
              <w:rPr>
                <w:lang w:val="es-MX"/>
              </w:rPr>
              <w:t>quices</w:t>
            </w:r>
            <w:proofErr w:type="spellEnd"/>
            <w:r w:rsidRPr="00BB1839">
              <w:rPr>
                <w:lang w:val="es-MX"/>
              </w:rPr>
              <w:t>, parciales y examen final, demostrará la responsabilidad</w:t>
            </w:r>
            <w:r w:rsidR="0051374C">
              <w:rPr>
                <w:lang w:val="es-MX"/>
              </w:rPr>
              <w:t xml:space="preserve"> </w:t>
            </w:r>
            <w:r w:rsidRPr="00BB1839">
              <w:rPr>
                <w:lang w:val="es-MX"/>
              </w:rPr>
              <w:t>que se tiene sobre el trabajo asig</w:t>
            </w:r>
            <w:r>
              <w:rPr>
                <w:lang w:val="es-MX"/>
              </w:rPr>
              <w:t>nado</w:t>
            </w:r>
            <w:r w:rsidR="00BA389C">
              <w:rPr>
                <w:lang w:val="es-MX"/>
              </w:rPr>
              <w:t>.</w:t>
            </w:r>
          </w:p>
          <w:p w:rsidR="00BB1839" w:rsidRDefault="00BA389C" w:rsidP="00BB1839">
            <w:pPr>
              <w:pStyle w:val="Prrafodelista"/>
              <w:numPr>
                <w:ilvl w:val="0"/>
                <w:numId w:val="11"/>
              </w:numPr>
              <w:rPr>
                <w:lang w:val="es-MX"/>
              </w:rPr>
            </w:pPr>
            <w:r>
              <w:rPr>
                <w:lang w:val="es-MX"/>
              </w:rPr>
              <w:t xml:space="preserve">Las exposiciones dan lugar a </w:t>
            </w:r>
            <w:r>
              <w:rPr>
                <w:lang w:val="es-MX"/>
              </w:rPr>
              <w:lastRenderedPageBreak/>
              <w:t>complementar el conocimiento.</w:t>
            </w:r>
          </w:p>
          <w:p w:rsidR="00BB1839" w:rsidRDefault="00BB1839" w:rsidP="00BB1839">
            <w:pPr>
              <w:pStyle w:val="Prrafodelista"/>
              <w:ind w:left="360"/>
              <w:rPr>
                <w:lang w:val="es-MX"/>
              </w:rPr>
            </w:pPr>
          </w:p>
          <w:p w:rsidR="00BB1839" w:rsidRDefault="00BB1839" w:rsidP="00BB1839">
            <w:pPr>
              <w:jc w:val="both"/>
              <w:rPr>
                <w:lang w:val="es-MX"/>
              </w:rPr>
            </w:pPr>
            <w:r w:rsidRPr="00BB1839">
              <w:rPr>
                <w:lang w:val="es-MX"/>
              </w:rPr>
              <w:t>Ate</w:t>
            </w:r>
            <w:r>
              <w:rPr>
                <w:lang w:val="es-MX"/>
              </w:rPr>
              <w:t>nción a estudiantes:</w:t>
            </w:r>
          </w:p>
          <w:p w:rsidR="00BB1839" w:rsidRDefault="00BB1839" w:rsidP="00BB1839">
            <w:pPr>
              <w:jc w:val="both"/>
              <w:rPr>
                <w:lang w:val="es-MX"/>
              </w:rPr>
            </w:pPr>
          </w:p>
          <w:p w:rsidR="00BB1839" w:rsidRDefault="00BB1839" w:rsidP="00081E2E">
            <w:pPr>
              <w:jc w:val="both"/>
              <w:rPr>
                <w:lang w:val="es-MX"/>
              </w:rPr>
            </w:pPr>
            <w:r>
              <w:rPr>
                <w:lang w:val="es-MX"/>
              </w:rPr>
              <w:t>La asistencia a esta atención donde se presentan preguntas puntuales enriquece el conocimiento adquirido.</w:t>
            </w:r>
          </w:p>
          <w:p w:rsidR="00BB1839" w:rsidRDefault="00BB1839" w:rsidP="00BB1839">
            <w:pPr>
              <w:rPr>
                <w:lang w:val="es-MX"/>
              </w:rPr>
            </w:pPr>
          </w:p>
        </w:tc>
      </w:tr>
      <w:tr w:rsidR="00DA7BE1" w:rsidTr="001C1068">
        <w:tc>
          <w:tcPr>
            <w:tcW w:w="1384" w:type="dxa"/>
          </w:tcPr>
          <w:p w:rsidR="00DA7BE1" w:rsidRDefault="00DA7BE1" w:rsidP="001C1068">
            <w:pPr>
              <w:rPr>
                <w:lang w:val="es-MX"/>
              </w:rPr>
            </w:pPr>
            <w:r>
              <w:rPr>
                <w:lang w:val="es-MX"/>
              </w:rPr>
              <w:lastRenderedPageBreak/>
              <w:t>Finalidad 7:</w:t>
            </w:r>
          </w:p>
        </w:tc>
        <w:tc>
          <w:tcPr>
            <w:tcW w:w="7378" w:type="dxa"/>
          </w:tcPr>
          <w:p w:rsidR="00DA7BE1" w:rsidRDefault="00DA7BE1" w:rsidP="00DA7BE1">
            <w:pPr>
              <w:rPr>
                <w:b/>
                <w:lang w:val="es-MX"/>
              </w:rPr>
            </w:pPr>
            <w:r>
              <w:rPr>
                <w:b/>
                <w:lang w:val="es-MX"/>
              </w:rPr>
              <w:t>Competencias para investigar</w:t>
            </w:r>
          </w:p>
          <w:p w:rsidR="00C70F68" w:rsidRPr="00C70F68" w:rsidRDefault="00C70F68" w:rsidP="00C70F68">
            <w:pPr>
              <w:rPr>
                <w:b/>
                <w:lang w:val="es-MX"/>
              </w:rPr>
            </w:pPr>
          </w:p>
          <w:p w:rsidR="000123E7" w:rsidRPr="00271097" w:rsidRDefault="00C70F68" w:rsidP="00F409A6">
            <w:pPr>
              <w:pStyle w:val="Prrafodelista"/>
              <w:numPr>
                <w:ilvl w:val="0"/>
                <w:numId w:val="9"/>
              </w:numPr>
              <w:rPr>
                <w:lang w:val="es-MX"/>
              </w:rPr>
            </w:pPr>
            <w:r>
              <w:rPr>
                <w:lang w:val="es-MX"/>
              </w:rPr>
              <w:t>Saber interpretar y entender</w:t>
            </w:r>
            <w:r w:rsidR="000123E7" w:rsidRPr="00271097">
              <w:rPr>
                <w:lang w:val="es-MX"/>
              </w:rPr>
              <w:t xml:space="preserve"> una definición</w:t>
            </w:r>
            <w:r>
              <w:rPr>
                <w:lang w:val="es-MX"/>
              </w:rPr>
              <w:t xml:space="preserve"> y entender que alcance tiene.</w:t>
            </w:r>
            <w:r w:rsidR="000123E7" w:rsidRPr="00271097">
              <w:rPr>
                <w:lang w:val="es-MX"/>
              </w:rPr>
              <w:t xml:space="preserve"> </w:t>
            </w:r>
            <w:r>
              <w:rPr>
                <w:lang w:val="es-MX"/>
              </w:rPr>
              <w:t>Ver su importancia y el por qué es introducida en la teoría.</w:t>
            </w:r>
          </w:p>
          <w:p w:rsidR="00C70F68" w:rsidRDefault="00C70F68" w:rsidP="00F409A6">
            <w:pPr>
              <w:pStyle w:val="Prrafodelista"/>
              <w:numPr>
                <w:ilvl w:val="0"/>
                <w:numId w:val="9"/>
              </w:numPr>
              <w:rPr>
                <w:lang w:val="es-MX"/>
              </w:rPr>
            </w:pPr>
            <w:r>
              <w:rPr>
                <w:lang w:val="es-MX"/>
              </w:rPr>
              <w:t xml:space="preserve">Entender de manera adecuada los teoremas, saber </w:t>
            </w:r>
            <w:proofErr w:type="spellStart"/>
            <w:r>
              <w:rPr>
                <w:lang w:val="es-MX"/>
              </w:rPr>
              <w:t>que</w:t>
            </w:r>
            <w:proofErr w:type="spellEnd"/>
            <w:r>
              <w:rPr>
                <w:lang w:val="es-MX"/>
              </w:rPr>
              <w:t xml:space="preserve"> condiciones se piden en este y el por qué es necesaria para que se cumpla la tesis.</w:t>
            </w:r>
          </w:p>
          <w:p w:rsidR="00C70F68" w:rsidRDefault="00C70F68" w:rsidP="00DB71B0">
            <w:pPr>
              <w:pStyle w:val="Prrafodelista"/>
              <w:numPr>
                <w:ilvl w:val="0"/>
                <w:numId w:val="9"/>
              </w:numPr>
              <w:rPr>
                <w:lang w:val="es-MX"/>
              </w:rPr>
            </w:pPr>
            <w:r>
              <w:rPr>
                <w:lang w:val="es-MX"/>
              </w:rPr>
              <w:t>Motivar al estudiante para la resolución de problemas teóricos y prácticos. Dar a conocer problemas abiertos en topología general, pero de manera crítica pensando en si es posible dar soluciones para dicho problema.</w:t>
            </w:r>
          </w:p>
          <w:p w:rsidR="00BE702C" w:rsidRPr="00B9615F" w:rsidRDefault="00F67743" w:rsidP="00C70F68">
            <w:pPr>
              <w:pStyle w:val="Prrafodelista"/>
              <w:rPr>
                <w:lang w:val="es-MX"/>
              </w:rPr>
            </w:pPr>
            <w:r>
              <w:rPr>
                <w:rStyle w:val="apple-converted-space"/>
                <w:rFonts w:ascii="Arial" w:hAnsi="Arial" w:cs="Arial"/>
                <w:color w:val="000000"/>
                <w:sz w:val="20"/>
                <w:szCs w:val="20"/>
                <w:shd w:val="clear" w:color="auto" w:fill="FFFFFF"/>
              </w:rPr>
              <w:t> </w:t>
            </w:r>
          </w:p>
        </w:tc>
        <w:tc>
          <w:tcPr>
            <w:tcW w:w="4382" w:type="dxa"/>
          </w:tcPr>
          <w:p w:rsidR="00AA439A" w:rsidRDefault="00AA439A" w:rsidP="001C1068">
            <w:pPr>
              <w:rPr>
                <w:lang w:val="es-MX"/>
              </w:rPr>
            </w:pPr>
          </w:p>
          <w:p w:rsidR="00DA7BE1" w:rsidRDefault="00AA439A" w:rsidP="001C1068">
            <w:pPr>
              <w:rPr>
                <w:lang w:val="es-MX"/>
              </w:rPr>
            </w:pPr>
            <w:r>
              <w:rPr>
                <w:lang w:val="es-MX"/>
              </w:rPr>
              <w:t>Materiales escritos:</w:t>
            </w:r>
          </w:p>
          <w:p w:rsidR="00AA439A" w:rsidRDefault="00AA439A" w:rsidP="001C1068">
            <w:pPr>
              <w:rPr>
                <w:lang w:val="es-MX"/>
              </w:rPr>
            </w:pPr>
          </w:p>
          <w:p w:rsidR="00AA439A" w:rsidRDefault="00AA439A" w:rsidP="00BD0D13">
            <w:pPr>
              <w:rPr>
                <w:lang w:val="es-MX"/>
              </w:rPr>
            </w:pPr>
            <w:r>
              <w:rPr>
                <w:lang w:val="es-MX"/>
              </w:rPr>
              <w:t>Los proyectos de aula realizado por</w:t>
            </w:r>
            <w:r w:rsidR="002C3620">
              <w:rPr>
                <w:lang w:val="es-MX"/>
              </w:rPr>
              <w:t xml:space="preserve"> </w:t>
            </w:r>
            <w:r>
              <w:rPr>
                <w:lang w:val="es-MX"/>
              </w:rPr>
              <w:t xml:space="preserve">los estudiantes evidenciaran </w:t>
            </w:r>
            <w:r w:rsidR="00BD0D13">
              <w:rPr>
                <w:lang w:val="es-MX"/>
              </w:rPr>
              <w:t xml:space="preserve">la aplicación a su carrera y la </w:t>
            </w:r>
            <w:r>
              <w:rPr>
                <w:lang w:val="es-MX"/>
              </w:rPr>
              <w:t>coherencia entre la t</w:t>
            </w:r>
            <w:r w:rsidR="000D3B8E">
              <w:rPr>
                <w:lang w:val="es-MX"/>
              </w:rPr>
              <w:t>eoría y la práctica</w:t>
            </w:r>
            <w:r>
              <w:rPr>
                <w:lang w:val="es-MX"/>
              </w:rPr>
              <w:t>.</w:t>
            </w:r>
          </w:p>
        </w:tc>
      </w:tr>
      <w:tr w:rsidR="00DA7BE1" w:rsidTr="001C1068">
        <w:tc>
          <w:tcPr>
            <w:tcW w:w="1384" w:type="dxa"/>
          </w:tcPr>
          <w:p w:rsidR="00DA7BE1" w:rsidRDefault="00DA7BE1" w:rsidP="001C1068">
            <w:pPr>
              <w:rPr>
                <w:lang w:val="es-MX"/>
              </w:rPr>
            </w:pPr>
            <w:r>
              <w:rPr>
                <w:lang w:val="es-MX"/>
              </w:rPr>
              <w:t>Finalidad 8:</w:t>
            </w:r>
          </w:p>
        </w:tc>
        <w:tc>
          <w:tcPr>
            <w:tcW w:w="7378" w:type="dxa"/>
          </w:tcPr>
          <w:p w:rsidR="00DA7BE1" w:rsidRPr="002B1268" w:rsidRDefault="00AA623D" w:rsidP="00DA7BE1">
            <w:pPr>
              <w:rPr>
                <w:b/>
                <w:lang w:val="es-MX"/>
              </w:rPr>
            </w:pPr>
            <w:r w:rsidRPr="002B1268">
              <w:rPr>
                <w:b/>
                <w:lang w:val="es-MX"/>
              </w:rPr>
              <w:t>Competencias para diseñar</w:t>
            </w:r>
          </w:p>
          <w:p w:rsidR="00D51CE6" w:rsidRDefault="006A2D1C" w:rsidP="002B1268">
            <w:pPr>
              <w:pStyle w:val="Prrafodelista"/>
              <w:numPr>
                <w:ilvl w:val="0"/>
                <w:numId w:val="4"/>
              </w:numPr>
              <w:rPr>
                <w:lang w:val="es-MX"/>
              </w:rPr>
            </w:pPr>
            <w:r>
              <w:rPr>
                <w:lang w:val="es-MX"/>
              </w:rPr>
              <w:t>Plantear formas alternativas de enunciar la definición de un objeto matemático y mostrar la equivalencia entre las mismas</w:t>
            </w:r>
            <w:r w:rsidR="002B1268">
              <w:rPr>
                <w:lang w:val="es-MX"/>
              </w:rPr>
              <w:t>.</w:t>
            </w:r>
          </w:p>
          <w:p w:rsidR="00C70F68" w:rsidRDefault="00C70F68" w:rsidP="002B1268">
            <w:pPr>
              <w:pStyle w:val="Prrafodelista"/>
              <w:numPr>
                <w:ilvl w:val="0"/>
                <w:numId w:val="4"/>
              </w:numPr>
              <w:rPr>
                <w:lang w:val="es-MX"/>
              </w:rPr>
            </w:pPr>
            <w:r>
              <w:rPr>
                <w:lang w:val="es-MX"/>
              </w:rPr>
              <w:t xml:space="preserve">Dado un espacio topológico se espera el estudiante pueda identificar y construir otros espacios topológicos </w:t>
            </w:r>
            <w:proofErr w:type="spellStart"/>
            <w:r>
              <w:rPr>
                <w:lang w:val="es-MX"/>
              </w:rPr>
              <w:t>homeomorfos</w:t>
            </w:r>
            <w:proofErr w:type="spellEnd"/>
            <w:r>
              <w:rPr>
                <w:lang w:val="es-MX"/>
              </w:rPr>
              <w:t xml:space="preserve">.  </w:t>
            </w:r>
          </w:p>
          <w:p w:rsidR="00C70F68" w:rsidRDefault="00C70F68" w:rsidP="002B1268">
            <w:pPr>
              <w:pStyle w:val="Prrafodelista"/>
              <w:numPr>
                <w:ilvl w:val="0"/>
                <w:numId w:val="4"/>
              </w:numPr>
              <w:rPr>
                <w:lang w:val="es-MX"/>
              </w:rPr>
            </w:pPr>
            <w:r>
              <w:rPr>
                <w:lang w:val="es-MX"/>
              </w:rPr>
              <w:t>El estudiante debe ser crítico en el aprendizaje, esto es, diseñar situaciones en las que pueda valer o no cierta propiedad o definición.</w:t>
            </w:r>
          </w:p>
          <w:p w:rsidR="00465D49" w:rsidRPr="002B1268" w:rsidRDefault="00465D49" w:rsidP="00C70F68">
            <w:pPr>
              <w:pStyle w:val="Prrafodelista"/>
              <w:rPr>
                <w:lang w:val="es-MX"/>
              </w:rPr>
            </w:pPr>
          </w:p>
        </w:tc>
        <w:tc>
          <w:tcPr>
            <w:tcW w:w="4382" w:type="dxa"/>
          </w:tcPr>
          <w:p w:rsidR="00CB5CE0" w:rsidRDefault="00CB5CE0" w:rsidP="001C1068">
            <w:pPr>
              <w:rPr>
                <w:lang w:val="es-MX"/>
              </w:rPr>
            </w:pPr>
          </w:p>
          <w:p w:rsidR="00DA7BE1" w:rsidRDefault="00CB5CE0" w:rsidP="001C1068">
            <w:pPr>
              <w:rPr>
                <w:lang w:val="es-MX"/>
              </w:rPr>
            </w:pPr>
            <w:r>
              <w:rPr>
                <w:lang w:val="es-MX"/>
              </w:rPr>
              <w:t>Materiales escritos:</w:t>
            </w:r>
          </w:p>
          <w:p w:rsidR="00CB5CE0" w:rsidRDefault="00CB5CE0" w:rsidP="001C1068">
            <w:pPr>
              <w:rPr>
                <w:lang w:val="es-MX"/>
              </w:rPr>
            </w:pPr>
          </w:p>
          <w:p w:rsidR="00CB5CE0" w:rsidRDefault="00CB5CE0" w:rsidP="001C1068">
            <w:pPr>
              <w:rPr>
                <w:lang w:val="es-MX"/>
              </w:rPr>
            </w:pPr>
            <w:r>
              <w:rPr>
                <w:lang w:val="es-MX"/>
              </w:rPr>
              <w:t>La metodología empleada en los proyectos de aula en los que se articula las temáticas de la asignatura.</w:t>
            </w:r>
          </w:p>
        </w:tc>
      </w:tr>
    </w:tbl>
    <w:p w:rsidR="001C1068" w:rsidRDefault="001C1068" w:rsidP="00376FEB">
      <w:pPr>
        <w:jc w:val="center"/>
        <w:rPr>
          <w:lang w:val="es-MX"/>
        </w:rPr>
      </w:pPr>
    </w:p>
    <w:p w:rsidR="00C70F68" w:rsidRDefault="00C70F68" w:rsidP="00376FEB">
      <w:pPr>
        <w:jc w:val="center"/>
        <w:rPr>
          <w:lang w:val="es-MX"/>
        </w:rPr>
      </w:pPr>
    </w:p>
    <w:p w:rsidR="00C70F68" w:rsidRDefault="00C70F68" w:rsidP="00376FEB">
      <w:pPr>
        <w:jc w:val="center"/>
        <w:rPr>
          <w:lang w:val="es-MX"/>
        </w:rPr>
      </w:pPr>
    </w:p>
    <w:p w:rsidR="00AA623D" w:rsidRDefault="00AA623D" w:rsidP="00AA623D">
      <w:pPr>
        <w:rPr>
          <w:lang w:val="es-MX"/>
        </w:rPr>
      </w:pPr>
      <w:r>
        <w:rPr>
          <w:lang w:val="es-MX"/>
        </w:rPr>
        <w:lastRenderedPageBreak/>
        <w:t>Firma del Profesor                                                      Firma del Director del Programa                                         Fecha:</w:t>
      </w:r>
    </w:p>
    <w:p w:rsidR="00AA623D" w:rsidRDefault="00AA623D" w:rsidP="00AA623D">
      <w:pPr>
        <w:rPr>
          <w:lang w:val="es-MX"/>
        </w:rPr>
      </w:pPr>
    </w:p>
    <w:p w:rsidR="00AA623D" w:rsidRPr="00376FEB" w:rsidRDefault="00AA623D" w:rsidP="00AA623D">
      <w:pPr>
        <w:rPr>
          <w:lang w:val="es-MX"/>
        </w:rPr>
      </w:pPr>
      <w:r>
        <w:rPr>
          <w:lang w:val="es-MX"/>
        </w:rPr>
        <w:t>________________________________                 _______________________________                              _________________________</w:t>
      </w:r>
    </w:p>
    <w:sectPr w:rsidR="00AA623D" w:rsidRPr="00376FEB" w:rsidSect="00376FEB">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0547"/>
    <w:multiLevelType w:val="hybridMultilevel"/>
    <w:tmpl w:val="59D6F4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D3749F"/>
    <w:multiLevelType w:val="hybridMultilevel"/>
    <w:tmpl w:val="135CEE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7962F9"/>
    <w:multiLevelType w:val="hybridMultilevel"/>
    <w:tmpl w:val="28CEB8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F6415DC"/>
    <w:multiLevelType w:val="hybridMultilevel"/>
    <w:tmpl w:val="E9A288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8BE610B"/>
    <w:multiLevelType w:val="hybridMultilevel"/>
    <w:tmpl w:val="739A602E"/>
    <w:lvl w:ilvl="0" w:tplc="0C0A0001">
      <w:start w:val="1"/>
      <w:numFmt w:val="bullet"/>
      <w:lvlText w:val=""/>
      <w:lvlJc w:val="left"/>
      <w:pPr>
        <w:ind w:left="677" w:hanging="360"/>
      </w:pPr>
      <w:rPr>
        <w:rFonts w:ascii="Symbol" w:hAnsi="Symbol" w:hint="default"/>
      </w:rPr>
    </w:lvl>
    <w:lvl w:ilvl="1" w:tplc="0C0A0003" w:tentative="1">
      <w:start w:val="1"/>
      <w:numFmt w:val="bullet"/>
      <w:lvlText w:val="o"/>
      <w:lvlJc w:val="left"/>
      <w:pPr>
        <w:ind w:left="1397" w:hanging="360"/>
      </w:pPr>
      <w:rPr>
        <w:rFonts w:ascii="Courier New" w:hAnsi="Courier New" w:cs="Courier New" w:hint="default"/>
      </w:rPr>
    </w:lvl>
    <w:lvl w:ilvl="2" w:tplc="0C0A0005" w:tentative="1">
      <w:start w:val="1"/>
      <w:numFmt w:val="bullet"/>
      <w:lvlText w:val=""/>
      <w:lvlJc w:val="left"/>
      <w:pPr>
        <w:ind w:left="2117" w:hanging="360"/>
      </w:pPr>
      <w:rPr>
        <w:rFonts w:ascii="Wingdings" w:hAnsi="Wingdings" w:hint="default"/>
      </w:rPr>
    </w:lvl>
    <w:lvl w:ilvl="3" w:tplc="0C0A0001" w:tentative="1">
      <w:start w:val="1"/>
      <w:numFmt w:val="bullet"/>
      <w:lvlText w:val=""/>
      <w:lvlJc w:val="left"/>
      <w:pPr>
        <w:ind w:left="2837" w:hanging="360"/>
      </w:pPr>
      <w:rPr>
        <w:rFonts w:ascii="Symbol" w:hAnsi="Symbol" w:hint="default"/>
      </w:rPr>
    </w:lvl>
    <w:lvl w:ilvl="4" w:tplc="0C0A0003" w:tentative="1">
      <w:start w:val="1"/>
      <w:numFmt w:val="bullet"/>
      <w:lvlText w:val="o"/>
      <w:lvlJc w:val="left"/>
      <w:pPr>
        <w:ind w:left="3557" w:hanging="360"/>
      </w:pPr>
      <w:rPr>
        <w:rFonts w:ascii="Courier New" w:hAnsi="Courier New" w:cs="Courier New" w:hint="default"/>
      </w:rPr>
    </w:lvl>
    <w:lvl w:ilvl="5" w:tplc="0C0A0005" w:tentative="1">
      <w:start w:val="1"/>
      <w:numFmt w:val="bullet"/>
      <w:lvlText w:val=""/>
      <w:lvlJc w:val="left"/>
      <w:pPr>
        <w:ind w:left="4277" w:hanging="360"/>
      </w:pPr>
      <w:rPr>
        <w:rFonts w:ascii="Wingdings" w:hAnsi="Wingdings" w:hint="default"/>
      </w:rPr>
    </w:lvl>
    <w:lvl w:ilvl="6" w:tplc="0C0A0001" w:tentative="1">
      <w:start w:val="1"/>
      <w:numFmt w:val="bullet"/>
      <w:lvlText w:val=""/>
      <w:lvlJc w:val="left"/>
      <w:pPr>
        <w:ind w:left="4997" w:hanging="360"/>
      </w:pPr>
      <w:rPr>
        <w:rFonts w:ascii="Symbol" w:hAnsi="Symbol" w:hint="default"/>
      </w:rPr>
    </w:lvl>
    <w:lvl w:ilvl="7" w:tplc="0C0A0003" w:tentative="1">
      <w:start w:val="1"/>
      <w:numFmt w:val="bullet"/>
      <w:lvlText w:val="o"/>
      <w:lvlJc w:val="left"/>
      <w:pPr>
        <w:ind w:left="5717" w:hanging="360"/>
      </w:pPr>
      <w:rPr>
        <w:rFonts w:ascii="Courier New" w:hAnsi="Courier New" w:cs="Courier New" w:hint="default"/>
      </w:rPr>
    </w:lvl>
    <w:lvl w:ilvl="8" w:tplc="0C0A0005" w:tentative="1">
      <w:start w:val="1"/>
      <w:numFmt w:val="bullet"/>
      <w:lvlText w:val=""/>
      <w:lvlJc w:val="left"/>
      <w:pPr>
        <w:ind w:left="6437" w:hanging="360"/>
      </w:pPr>
      <w:rPr>
        <w:rFonts w:ascii="Wingdings" w:hAnsi="Wingdings" w:hint="default"/>
      </w:rPr>
    </w:lvl>
  </w:abstractNum>
  <w:abstractNum w:abstractNumId="5">
    <w:nsid w:val="18CF71D1"/>
    <w:multiLevelType w:val="hybridMultilevel"/>
    <w:tmpl w:val="800A91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8F77E21"/>
    <w:multiLevelType w:val="hybridMultilevel"/>
    <w:tmpl w:val="FA285E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87C56E3"/>
    <w:multiLevelType w:val="hybridMultilevel"/>
    <w:tmpl w:val="2612FC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ACD2F76"/>
    <w:multiLevelType w:val="hybridMultilevel"/>
    <w:tmpl w:val="B790AF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CB7000E"/>
    <w:multiLevelType w:val="hybridMultilevel"/>
    <w:tmpl w:val="A5C0401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3F392E6D"/>
    <w:multiLevelType w:val="hybridMultilevel"/>
    <w:tmpl w:val="6E1CB2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47EE4784"/>
    <w:multiLevelType w:val="hybridMultilevel"/>
    <w:tmpl w:val="CD24707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nsid w:val="497D7848"/>
    <w:multiLevelType w:val="hybridMultilevel"/>
    <w:tmpl w:val="723AAF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BF3736C"/>
    <w:multiLevelType w:val="hybridMultilevel"/>
    <w:tmpl w:val="C166FFB2"/>
    <w:lvl w:ilvl="0" w:tplc="240A0001">
      <w:start w:val="1"/>
      <w:numFmt w:val="bullet"/>
      <w:lvlText w:val=""/>
      <w:lvlJc w:val="left"/>
      <w:pPr>
        <w:ind w:left="387" w:hanging="360"/>
      </w:pPr>
      <w:rPr>
        <w:rFonts w:ascii="Symbol" w:hAnsi="Symbol" w:hint="default"/>
      </w:rPr>
    </w:lvl>
    <w:lvl w:ilvl="1" w:tplc="240A0003" w:tentative="1">
      <w:start w:val="1"/>
      <w:numFmt w:val="bullet"/>
      <w:lvlText w:val="o"/>
      <w:lvlJc w:val="left"/>
      <w:pPr>
        <w:ind w:left="1107" w:hanging="360"/>
      </w:pPr>
      <w:rPr>
        <w:rFonts w:ascii="Courier New" w:hAnsi="Courier New" w:cs="Courier New" w:hint="default"/>
      </w:rPr>
    </w:lvl>
    <w:lvl w:ilvl="2" w:tplc="240A0005" w:tentative="1">
      <w:start w:val="1"/>
      <w:numFmt w:val="bullet"/>
      <w:lvlText w:val=""/>
      <w:lvlJc w:val="left"/>
      <w:pPr>
        <w:ind w:left="1827" w:hanging="360"/>
      </w:pPr>
      <w:rPr>
        <w:rFonts w:ascii="Wingdings" w:hAnsi="Wingdings" w:hint="default"/>
      </w:rPr>
    </w:lvl>
    <w:lvl w:ilvl="3" w:tplc="240A0001" w:tentative="1">
      <w:start w:val="1"/>
      <w:numFmt w:val="bullet"/>
      <w:lvlText w:val=""/>
      <w:lvlJc w:val="left"/>
      <w:pPr>
        <w:ind w:left="2547" w:hanging="360"/>
      </w:pPr>
      <w:rPr>
        <w:rFonts w:ascii="Symbol" w:hAnsi="Symbol" w:hint="default"/>
      </w:rPr>
    </w:lvl>
    <w:lvl w:ilvl="4" w:tplc="240A0003" w:tentative="1">
      <w:start w:val="1"/>
      <w:numFmt w:val="bullet"/>
      <w:lvlText w:val="o"/>
      <w:lvlJc w:val="left"/>
      <w:pPr>
        <w:ind w:left="3267" w:hanging="360"/>
      </w:pPr>
      <w:rPr>
        <w:rFonts w:ascii="Courier New" w:hAnsi="Courier New" w:cs="Courier New" w:hint="default"/>
      </w:rPr>
    </w:lvl>
    <w:lvl w:ilvl="5" w:tplc="240A0005" w:tentative="1">
      <w:start w:val="1"/>
      <w:numFmt w:val="bullet"/>
      <w:lvlText w:val=""/>
      <w:lvlJc w:val="left"/>
      <w:pPr>
        <w:ind w:left="3987" w:hanging="360"/>
      </w:pPr>
      <w:rPr>
        <w:rFonts w:ascii="Wingdings" w:hAnsi="Wingdings" w:hint="default"/>
      </w:rPr>
    </w:lvl>
    <w:lvl w:ilvl="6" w:tplc="240A0001" w:tentative="1">
      <w:start w:val="1"/>
      <w:numFmt w:val="bullet"/>
      <w:lvlText w:val=""/>
      <w:lvlJc w:val="left"/>
      <w:pPr>
        <w:ind w:left="4707" w:hanging="360"/>
      </w:pPr>
      <w:rPr>
        <w:rFonts w:ascii="Symbol" w:hAnsi="Symbol" w:hint="default"/>
      </w:rPr>
    </w:lvl>
    <w:lvl w:ilvl="7" w:tplc="240A0003" w:tentative="1">
      <w:start w:val="1"/>
      <w:numFmt w:val="bullet"/>
      <w:lvlText w:val="o"/>
      <w:lvlJc w:val="left"/>
      <w:pPr>
        <w:ind w:left="5427" w:hanging="360"/>
      </w:pPr>
      <w:rPr>
        <w:rFonts w:ascii="Courier New" w:hAnsi="Courier New" w:cs="Courier New" w:hint="default"/>
      </w:rPr>
    </w:lvl>
    <w:lvl w:ilvl="8" w:tplc="240A0005" w:tentative="1">
      <w:start w:val="1"/>
      <w:numFmt w:val="bullet"/>
      <w:lvlText w:val=""/>
      <w:lvlJc w:val="left"/>
      <w:pPr>
        <w:ind w:left="6147" w:hanging="360"/>
      </w:pPr>
      <w:rPr>
        <w:rFonts w:ascii="Wingdings" w:hAnsi="Wingdings" w:hint="default"/>
      </w:rPr>
    </w:lvl>
  </w:abstractNum>
  <w:abstractNum w:abstractNumId="14">
    <w:nsid w:val="563E468D"/>
    <w:multiLevelType w:val="hybridMultilevel"/>
    <w:tmpl w:val="FF1EE1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88F2BD8"/>
    <w:multiLevelType w:val="hybridMultilevel"/>
    <w:tmpl w:val="E0C2F964"/>
    <w:lvl w:ilvl="0" w:tplc="240A0001">
      <w:start w:val="1"/>
      <w:numFmt w:val="bullet"/>
      <w:lvlText w:val=""/>
      <w:lvlJc w:val="left"/>
      <w:pPr>
        <w:tabs>
          <w:tab w:val="num" w:pos="720"/>
        </w:tabs>
        <w:ind w:left="720" w:hanging="360"/>
      </w:pPr>
      <w:rPr>
        <w:rFonts w:ascii="Symbol" w:hAnsi="Symbol" w:hint="default"/>
      </w:rPr>
    </w:lvl>
    <w:lvl w:ilvl="1" w:tplc="240A0003" w:tentative="1">
      <w:start w:val="1"/>
      <w:numFmt w:val="bullet"/>
      <w:lvlText w:val="o"/>
      <w:lvlJc w:val="left"/>
      <w:pPr>
        <w:tabs>
          <w:tab w:val="num" w:pos="1440"/>
        </w:tabs>
        <w:ind w:left="1440" w:hanging="360"/>
      </w:pPr>
      <w:rPr>
        <w:rFonts w:ascii="Courier New" w:hAnsi="Courier New" w:cs="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16">
    <w:nsid w:val="5DE910E4"/>
    <w:multiLevelType w:val="hybridMultilevel"/>
    <w:tmpl w:val="3E047A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9AC2E01"/>
    <w:multiLevelType w:val="hybridMultilevel"/>
    <w:tmpl w:val="9F74C3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3781060"/>
    <w:multiLevelType w:val="hybridMultilevel"/>
    <w:tmpl w:val="BEBEF4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0"/>
  </w:num>
  <w:num w:numId="4">
    <w:abstractNumId w:val="1"/>
  </w:num>
  <w:num w:numId="5">
    <w:abstractNumId w:val="14"/>
  </w:num>
  <w:num w:numId="6">
    <w:abstractNumId w:val="17"/>
  </w:num>
  <w:num w:numId="7">
    <w:abstractNumId w:val="3"/>
  </w:num>
  <w:num w:numId="8">
    <w:abstractNumId w:val="8"/>
  </w:num>
  <w:num w:numId="9">
    <w:abstractNumId w:val="18"/>
  </w:num>
  <w:num w:numId="10">
    <w:abstractNumId w:val="16"/>
  </w:num>
  <w:num w:numId="11">
    <w:abstractNumId w:val="9"/>
  </w:num>
  <w:num w:numId="12">
    <w:abstractNumId w:val="13"/>
  </w:num>
  <w:num w:numId="13">
    <w:abstractNumId w:val="10"/>
  </w:num>
  <w:num w:numId="14">
    <w:abstractNumId w:val="4"/>
  </w:num>
  <w:num w:numId="15">
    <w:abstractNumId w:val="5"/>
  </w:num>
  <w:num w:numId="16">
    <w:abstractNumId w:val="2"/>
  </w:num>
  <w:num w:numId="17">
    <w:abstractNumId w:val="11"/>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2"/>
  </w:compat>
  <w:rsids>
    <w:rsidRoot w:val="00376FEB"/>
    <w:rsid w:val="0000313B"/>
    <w:rsid w:val="000123E7"/>
    <w:rsid w:val="00015F47"/>
    <w:rsid w:val="00020D0E"/>
    <w:rsid w:val="00021EBA"/>
    <w:rsid w:val="000222C8"/>
    <w:rsid w:val="0002556C"/>
    <w:rsid w:val="00035BFF"/>
    <w:rsid w:val="00036D42"/>
    <w:rsid w:val="000409FB"/>
    <w:rsid w:val="00040EDA"/>
    <w:rsid w:val="00045DE8"/>
    <w:rsid w:val="000517A3"/>
    <w:rsid w:val="00054306"/>
    <w:rsid w:val="000562F4"/>
    <w:rsid w:val="00070391"/>
    <w:rsid w:val="00081E2E"/>
    <w:rsid w:val="00084775"/>
    <w:rsid w:val="0009075D"/>
    <w:rsid w:val="00095DFB"/>
    <w:rsid w:val="000A1EFE"/>
    <w:rsid w:val="000A21AB"/>
    <w:rsid w:val="000C4879"/>
    <w:rsid w:val="000D1280"/>
    <w:rsid w:val="000D1348"/>
    <w:rsid w:val="000D3B8E"/>
    <w:rsid w:val="000D4D4A"/>
    <w:rsid w:val="000E69EE"/>
    <w:rsid w:val="000F2866"/>
    <w:rsid w:val="00105DA0"/>
    <w:rsid w:val="00110B85"/>
    <w:rsid w:val="001145A0"/>
    <w:rsid w:val="00120EE5"/>
    <w:rsid w:val="00121004"/>
    <w:rsid w:val="00127F43"/>
    <w:rsid w:val="00152DCE"/>
    <w:rsid w:val="001535E5"/>
    <w:rsid w:val="00163926"/>
    <w:rsid w:val="001640CF"/>
    <w:rsid w:val="00166956"/>
    <w:rsid w:val="0017240F"/>
    <w:rsid w:val="00183BFB"/>
    <w:rsid w:val="001949A6"/>
    <w:rsid w:val="001A5E8D"/>
    <w:rsid w:val="001B7D0C"/>
    <w:rsid w:val="001C065E"/>
    <w:rsid w:val="001C1068"/>
    <w:rsid w:val="001C1216"/>
    <w:rsid w:val="001D2951"/>
    <w:rsid w:val="001E2D8E"/>
    <w:rsid w:val="001F2222"/>
    <w:rsid w:val="001F366A"/>
    <w:rsid w:val="00201DBC"/>
    <w:rsid w:val="00213DBB"/>
    <w:rsid w:val="00221000"/>
    <w:rsid w:val="002342CC"/>
    <w:rsid w:val="00240206"/>
    <w:rsid w:val="00246C3D"/>
    <w:rsid w:val="0025122B"/>
    <w:rsid w:val="002650DF"/>
    <w:rsid w:val="00271097"/>
    <w:rsid w:val="002711B8"/>
    <w:rsid w:val="00276937"/>
    <w:rsid w:val="00285283"/>
    <w:rsid w:val="002930AB"/>
    <w:rsid w:val="002954AE"/>
    <w:rsid w:val="002B1268"/>
    <w:rsid w:val="002B4FFF"/>
    <w:rsid w:val="002B7DEE"/>
    <w:rsid w:val="002C3620"/>
    <w:rsid w:val="002C484D"/>
    <w:rsid w:val="002D6F92"/>
    <w:rsid w:val="002E004C"/>
    <w:rsid w:val="002E44E0"/>
    <w:rsid w:val="002E4F2D"/>
    <w:rsid w:val="002E6CCC"/>
    <w:rsid w:val="002F1DAD"/>
    <w:rsid w:val="002F52E5"/>
    <w:rsid w:val="002F766C"/>
    <w:rsid w:val="00310566"/>
    <w:rsid w:val="00311E57"/>
    <w:rsid w:val="003142E6"/>
    <w:rsid w:val="00317FB5"/>
    <w:rsid w:val="00321AA1"/>
    <w:rsid w:val="00322E06"/>
    <w:rsid w:val="003334C7"/>
    <w:rsid w:val="00333B38"/>
    <w:rsid w:val="00340148"/>
    <w:rsid w:val="003520AE"/>
    <w:rsid w:val="00352FFB"/>
    <w:rsid w:val="00356E91"/>
    <w:rsid w:val="00357660"/>
    <w:rsid w:val="003618AE"/>
    <w:rsid w:val="0036592C"/>
    <w:rsid w:val="00366A5A"/>
    <w:rsid w:val="0037454F"/>
    <w:rsid w:val="00376FEB"/>
    <w:rsid w:val="003833D9"/>
    <w:rsid w:val="003927F3"/>
    <w:rsid w:val="003A5065"/>
    <w:rsid w:val="003A6619"/>
    <w:rsid w:val="003A7BB6"/>
    <w:rsid w:val="003B0B85"/>
    <w:rsid w:val="003C1EBE"/>
    <w:rsid w:val="003C6E41"/>
    <w:rsid w:val="003D51D5"/>
    <w:rsid w:val="003D739D"/>
    <w:rsid w:val="003E07A3"/>
    <w:rsid w:val="003E5C2E"/>
    <w:rsid w:val="00402D85"/>
    <w:rsid w:val="00402E24"/>
    <w:rsid w:val="0041606A"/>
    <w:rsid w:val="004212D1"/>
    <w:rsid w:val="0042192A"/>
    <w:rsid w:val="0044406E"/>
    <w:rsid w:val="00445D3D"/>
    <w:rsid w:val="00452290"/>
    <w:rsid w:val="00456B33"/>
    <w:rsid w:val="00465D49"/>
    <w:rsid w:val="00472C97"/>
    <w:rsid w:val="004907BE"/>
    <w:rsid w:val="004A0488"/>
    <w:rsid w:val="004A18F0"/>
    <w:rsid w:val="004A3008"/>
    <w:rsid w:val="004B4F36"/>
    <w:rsid w:val="004C1284"/>
    <w:rsid w:val="004D2038"/>
    <w:rsid w:val="004D4045"/>
    <w:rsid w:val="004F5DE8"/>
    <w:rsid w:val="004F6BAD"/>
    <w:rsid w:val="00500415"/>
    <w:rsid w:val="00500BB2"/>
    <w:rsid w:val="00511499"/>
    <w:rsid w:val="0051374C"/>
    <w:rsid w:val="00521D0B"/>
    <w:rsid w:val="00542193"/>
    <w:rsid w:val="00552158"/>
    <w:rsid w:val="005560BB"/>
    <w:rsid w:val="0056354D"/>
    <w:rsid w:val="005717D7"/>
    <w:rsid w:val="00573AED"/>
    <w:rsid w:val="005773EE"/>
    <w:rsid w:val="00581008"/>
    <w:rsid w:val="00583A40"/>
    <w:rsid w:val="005850D3"/>
    <w:rsid w:val="00592A29"/>
    <w:rsid w:val="00596504"/>
    <w:rsid w:val="0059713C"/>
    <w:rsid w:val="005A3038"/>
    <w:rsid w:val="005A421A"/>
    <w:rsid w:val="005B1BF7"/>
    <w:rsid w:val="005C4FA9"/>
    <w:rsid w:val="005D7D6A"/>
    <w:rsid w:val="005E2A44"/>
    <w:rsid w:val="005E4FB0"/>
    <w:rsid w:val="005E5EAA"/>
    <w:rsid w:val="005F6CF7"/>
    <w:rsid w:val="005F7730"/>
    <w:rsid w:val="00617FD1"/>
    <w:rsid w:val="006422B9"/>
    <w:rsid w:val="00647195"/>
    <w:rsid w:val="00647E1F"/>
    <w:rsid w:val="00654D67"/>
    <w:rsid w:val="00663A5F"/>
    <w:rsid w:val="00666D60"/>
    <w:rsid w:val="00670C20"/>
    <w:rsid w:val="0069741F"/>
    <w:rsid w:val="006A224C"/>
    <w:rsid w:val="006A2D1C"/>
    <w:rsid w:val="006A33DD"/>
    <w:rsid w:val="006B4A0F"/>
    <w:rsid w:val="006C0FC9"/>
    <w:rsid w:val="006C6172"/>
    <w:rsid w:val="006D65C1"/>
    <w:rsid w:val="00702D93"/>
    <w:rsid w:val="00706586"/>
    <w:rsid w:val="00707CC3"/>
    <w:rsid w:val="00711498"/>
    <w:rsid w:val="00711AED"/>
    <w:rsid w:val="00720596"/>
    <w:rsid w:val="007278C6"/>
    <w:rsid w:val="00727E0E"/>
    <w:rsid w:val="00736949"/>
    <w:rsid w:val="00750800"/>
    <w:rsid w:val="007637DC"/>
    <w:rsid w:val="00765DD5"/>
    <w:rsid w:val="00774679"/>
    <w:rsid w:val="007814B9"/>
    <w:rsid w:val="007878CF"/>
    <w:rsid w:val="007B57C4"/>
    <w:rsid w:val="007B6E5A"/>
    <w:rsid w:val="007C112E"/>
    <w:rsid w:val="007D4857"/>
    <w:rsid w:val="007F58A7"/>
    <w:rsid w:val="008017AF"/>
    <w:rsid w:val="00822AA0"/>
    <w:rsid w:val="00830ED6"/>
    <w:rsid w:val="0083556A"/>
    <w:rsid w:val="00841698"/>
    <w:rsid w:val="008424AE"/>
    <w:rsid w:val="00842A20"/>
    <w:rsid w:val="00843645"/>
    <w:rsid w:val="00845A6E"/>
    <w:rsid w:val="00846499"/>
    <w:rsid w:val="0085071B"/>
    <w:rsid w:val="00861B84"/>
    <w:rsid w:val="00867BEC"/>
    <w:rsid w:val="00870CAA"/>
    <w:rsid w:val="00886AAC"/>
    <w:rsid w:val="00887178"/>
    <w:rsid w:val="008905FB"/>
    <w:rsid w:val="008A04CF"/>
    <w:rsid w:val="008B6FD0"/>
    <w:rsid w:val="008D68D6"/>
    <w:rsid w:val="008E1D38"/>
    <w:rsid w:val="008E53A4"/>
    <w:rsid w:val="008E7F9C"/>
    <w:rsid w:val="008F265F"/>
    <w:rsid w:val="008F4D22"/>
    <w:rsid w:val="00901B46"/>
    <w:rsid w:val="009037BD"/>
    <w:rsid w:val="0090568E"/>
    <w:rsid w:val="00912244"/>
    <w:rsid w:val="00913CBC"/>
    <w:rsid w:val="00921EAE"/>
    <w:rsid w:val="00922BF4"/>
    <w:rsid w:val="009237FE"/>
    <w:rsid w:val="0093143A"/>
    <w:rsid w:val="0093380A"/>
    <w:rsid w:val="00935708"/>
    <w:rsid w:val="00952D2B"/>
    <w:rsid w:val="009639A0"/>
    <w:rsid w:val="00964657"/>
    <w:rsid w:val="0097117E"/>
    <w:rsid w:val="00976713"/>
    <w:rsid w:val="00982763"/>
    <w:rsid w:val="00991979"/>
    <w:rsid w:val="009A1CEB"/>
    <w:rsid w:val="009A55B4"/>
    <w:rsid w:val="009A6A60"/>
    <w:rsid w:val="009B23D9"/>
    <w:rsid w:val="009C0466"/>
    <w:rsid w:val="009C2CEF"/>
    <w:rsid w:val="009C2FEB"/>
    <w:rsid w:val="009C5EFF"/>
    <w:rsid w:val="009D0492"/>
    <w:rsid w:val="009D6C67"/>
    <w:rsid w:val="009E42EA"/>
    <w:rsid w:val="009E6C55"/>
    <w:rsid w:val="009F258E"/>
    <w:rsid w:val="00A003EE"/>
    <w:rsid w:val="00A0207D"/>
    <w:rsid w:val="00A06FC0"/>
    <w:rsid w:val="00A23B57"/>
    <w:rsid w:val="00A40081"/>
    <w:rsid w:val="00A41FD1"/>
    <w:rsid w:val="00A5162C"/>
    <w:rsid w:val="00A6472D"/>
    <w:rsid w:val="00A668A3"/>
    <w:rsid w:val="00A714BC"/>
    <w:rsid w:val="00A74167"/>
    <w:rsid w:val="00A74B93"/>
    <w:rsid w:val="00A86E44"/>
    <w:rsid w:val="00AA439A"/>
    <w:rsid w:val="00AA623D"/>
    <w:rsid w:val="00AA654B"/>
    <w:rsid w:val="00AA6FDD"/>
    <w:rsid w:val="00AB35FD"/>
    <w:rsid w:val="00AC0F8E"/>
    <w:rsid w:val="00AC3294"/>
    <w:rsid w:val="00AC4F24"/>
    <w:rsid w:val="00AD25DD"/>
    <w:rsid w:val="00AD60B8"/>
    <w:rsid w:val="00AE0B17"/>
    <w:rsid w:val="00AE3DDE"/>
    <w:rsid w:val="00AE4BD7"/>
    <w:rsid w:val="00AF5760"/>
    <w:rsid w:val="00B0356B"/>
    <w:rsid w:val="00B0665D"/>
    <w:rsid w:val="00B14D39"/>
    <w:rsid w:val="00B15B7C"/>
    <w:rsid w:val="00B160A2"/>
    <w:rsid w:val="00B215BF"/>
    <w:rsid w:val="00B253F6"/>
    <w:rsid w:val="00B25A30"/>
    <w:rsid w:val="00B3063E"/>
    <w:rsid w:val="00B31010"/>
    <w:rsid w:val="00B33AB6"/>
    <w:rsid w:val="00B61AF7"/>
    <w:rsid w:val="00B67D01"/>
    <w:rsid w:val="00B81AA1"/>
    <w:rsid w:val="00B93C66"/>
    <w:rsid w:val="00B94CC8"/>
    <w:rsid w:val="00B9518B"/>
    <w:rsid w:val="00B95F58"/>
    <w:rsid w:val="00B9615F"/>
    <w:rsid w:val="00BA105C"/>
    <w:rsid w:val="00BA211D"/>
    <w:rsid w:val="00BA389C"/>
    <w:rsid w:val="00BB1839"/>
    <w:rsid w:val="00BB22E2"/>
    <w:rsid w:val="00BB649B"/>
    <w:rsid w:val="00BC326A"/>
    <w:rsid w:val="00BC3F44"/>
    <w:rsid w:val="00BC4B1A"/>
    <w:rsid w:val="00BC78B5"/>
    <w:rsid w:val="00BD0D13"/>
    <w:rsid w:val="00BD3FF8"/>
    <w:rsid w:val="00BE1575"/>
    <w:rsid w:val="00BE702C"/>
    <w:rsid w:val="00BE7773"/>
    <w:rsid w:val="00BE7C44"/>
    <w:rsid w:val="00BF235D"/>
    <w:rsid w:val="00C03E4F"/>
    <w:rsid w:val="00C15665"/>
    <w:rsid w:val="00C24FF1"/>
    <w:rsid w:val="00C25540"/>
    <w:rsid w:val="00C46636"/>
    <w:rsid w:val="00C47A5B"/>
    <w:rsid w:val="00C64920"/>
    <w:rsid w:val="00C67C02"/>
    <w:rsid w:val="00C70F68"/>
    <w:rsid w:val="00C837C8"/>
    <w:rsid w:val="00C8422B"/>
    <w:rsid w:val="00C954AE"/>
    <w:rsid w:val="00C978CC"/>
    <w:rsid w:val="00CA11FA"/>
    <w:rsid w:val="00CA2C33"/>
    <w:rsid w:val="00CB4F52"/>
    <w:rsid w:val="00CB5CE0"/>
    <w:rsid w:val="00CC36D8"/>
    <w:rsid w:val="00CC38DD"/>
    <w:rsid w:val="00CC44DD"/>
    <w:rsid w:val="00CD2C73"/>
    <w:rsid w:val="00CF0176"/>
    <w:rsid w:val="00CF0E03"/>
    <w:rsid w:val="00CF4D07"/>
    <w:rsid w:val="00D2188C"/>
    <w:rsid w:val="00D21DF4"/>
    <w:rsid w:val="00D370F1"/>
    <w:rsid w:val="00D46BE5"/>
    <w:rsid w:val="00D51CE6"/>
    <w:rsid w:val="00D61E5B"/>
    <w:rsid w:val="00D80CB2"/>
    <w:rsid w:val="00D81540"/>
    <w:rsid w:val="00D91FD9"/>
    <w:rsid w:val="00D92F9C"/>
    <w:rsid w:val="00DA2505"/>
    <w:rsid w:val="00DA7BE1"/>
    <w:rsid w:val="00DB214A"/>
    <w:rsid w:val="00DB4C62"/>
    <w:rsid w:val="00DB527D"/>
    <w:rsid w:val="00DB71B0"/>
    <w:rsid w:val="00DC6A6C"/>
    <w:rsid w:val="00DC75C8"/>
    <w:rsid w:val="00DD7A3A"/>
    <w:rsid w:val="00DE1184"/>
    <w:rsid w:val="00DF3024"/>
    <w:rsid w:val="00DF44E1"/>
    <w:rsid w:val="00E01C47"/>
    <w:rsid w:val="00E0345C"/>
    <w:rsid w:val="00E0691D"/>
    <w:rsid w:val="00E23A9B"/>
    <w:rsid w:val="00E2772E"/>
    <w:rsid w:val="00E320EA"/>
    <w:rsid w:val="00E41F0F"/>
    <w:rsid w:val="00E43DC3"/>
    <w:rsid w:val="00E53030"/>
    <w:rsid w:val="00E64F85"/>
    <w:rsid w:val="00E6608F"/>
    <w:rsid w:val="00E671DA"/>
    <w:rsid w:val="00E910EA"/>
    <w:rsid w:val="00E91323"/>
    <w:rsid w:val="00EA3A0C"/>
    <w:rsid w:val="00EB1699"/>
    <w:rsid w:val="00ED07DF"/>
    <w:rsid w:val="00ED0F51"/>
    <w:rsid w:val="00ED1880"/>
    <w:rsid w:val="00ED3030"/>
    <w:rsid w:val="00ED70F7"/>
    <w:rsid w:val="00EE4C16"/>
    <w:rsid w:val="00F02DB8"/>
    <w:rsid w:val="00F04C42"/>
    <w:rsid w:val="00F10767"/>
    <w:rsid w:val="00F252D4"/>
    <w:rsid w:val="00F3021C"/>
    <w:rsid w:val="00F31147"/>
    <w:rsid w:val="00F409A6"/>
    <w:rsid w:val="00F47118"/>
    <w:rsid w:val="00F510ED"/>
    <w:rsid w:val="00F528B3"/>
    <w:rsid w:val="00F54AB3"/>
    <w:rsid w:val="00F574CD"/>
    <w:rsid w:val="00F67743"/>
    <w:rsid w:val="00F70216"/>
    <w:rsid w:val="00F7294E"/>
    <w:rsid w:val="00F91CBF"/>
    <w:rsid w:val="00F92D97"/>
    <w:rsid w:val="00F960E1"/>
    <w:rsid w:val="00FA16A0"/>
    <w:rsid w:val="00FB4497"/>
    <w:rsid w:val="00FB5E61"/>
    <w:rsid w:val="00FE3772"/>
    <w:rsid w:val="00FF496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A29"/>
  </w:style>
  <w:style w:type="paragraph" w:styleId="Ttulo2">
    <w:name w:val="heading 2"/>
    <w:aliases w:val="Heading 2 Char"/>
    <w:basedOn w:val="Normal"/>
    <w:next w:val="Normal"/>
    <w:link w:val="Ttulo2Car"/>
    <w:qFormat/>
    <w:rsid w:val="00E2772E"/>
    <w:pPr>
      <w:keepNext/>
      <w:keepLines/>
      <w:spacing w:before="200" w:after="0"/>
      <w:outlineLvl w:val="1"/>
    </w:pPr>
    <w:rPr>
      <w:rFonts w:ascii="Cambria" w:eastAsia="Calibri" w:hAnsi="Cambria" w:cs="Cambria"/>
      <w:b/>
      <w:bCs/>
      <w:color w:val="4F81BD"/>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76F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aliases w:val="Heading 2 Char Car"/>
    <w:basedOn w:val="Fuentedeprrafopredeter"/>
    <w:link w:val="Ttulo2"/>
    <w:rsid w:val="00E2772E"/>
    <w:rPr>
      <w:rFonts w:ascii="Cambria" w:eastAsia="Calibri" w:hAnsi="Cambria" w:cs="Cambria"/>
      <w:b/>
      <w:bCs/>
      <w:color w:val="4F81BD"/>
      <w:sz w:val="26"/>
      <w:szCs w:val="26"/>
      <w:lang w:val="es-ES" w:eastAsia="es-ES"/>
    </w:rPr>
  </w:style>
  <w:style w:type="paragraph" w:customStyle="1" w:styleId="Default">
    <w:name w:val="Default"/>
    <w:rsid w:val="00E2772E"/>
    <w:pPr>
      <w:autoSpaceDE w:val="0"/>
      <w:autoSpaceDN w:val="0"/>
      <w:adjustRightInd w:val="0"/>
      <w:spacing w:after="0" w:line="240" w:lineRule="auto"/>
    </w:pPr>
    <w:rPr>
      <w:rFonts w:ascii="Arial" w:eastAsia="Batang" w:hAnsi="Arial" w:cs="Arial"/>
      <w:color w:val="000000"/>
      <w:sz w:val="24"/>
      <w:szCs w:val="24"/>
      <w:lang w:val="es-ES" w:eastAsia="es-ES"/>
    </w:rPr>
  </w:style>
  <w:style w:type="paragraph" w:styleId="Prrafodelista">
    <w:name w:val="List Paragraph"/>
    <w:basedOn w:val="Normal"/>
    <w:uiPriority w:val="34"/>
    <w:qFormat/>
    <w:rsid w:val="00AD25DD"/>
    <w:pPr>
      <w:ind w:left="720"/>
      <w:contextualSpacing/>
    </w:pPr>
  </w:style>
  <w:style w:type="paragraph" w:styleId="NormalWeb">
    <w:name w:val="Normal (Web)"/>
    <w:basedOn w:val="Normal"/>
    <w:uiPriority w:val="99"/>
    <w:semiHidden/>
    <w:unhideWhenUsed/>
    <w:rsid w:val="00F409A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F409A6"/>
  </w:style>
  <w:style w:type="character" w:styleId="Hipervnculo">
    <w:name w:val="Hyperlink"/>
    <w:basedOn w:val="Fuentedeprrafopredeter"/>
    <w:uiPriority w:val="99"/>
    <w:semiHidden/>
    <w:unhideWhenUsed/>
    <w:rsid w:val="00F409A6"/>
    <w:rPr>
      <w:color w:val="0000FF"/>
      <w:u w:val="single"/>
    </w:rPr>
  </w:style>
  <w:style w:type="character" w:customStyle="1" w:styleId="apple-style-span">
    <w:name w:val="apple-style-span"/>
    <w:basedOn w:val="Fuentedeprrafopredeter"/>
    <w:rsid w:val="00F409A6"/>
  </w:style>
  <w:style w:type="character" w:customStyle="1" w:styleId="st">
    <w:name w:val="st"/>
    <w:basedOn w:val="Fuentedeprrafopredeter"/>
    <w:rsid w:val="00964657"/>
  </w:style>
  <w:style w:type="character" w:styleId="nfasis">
    <w:name w:val="Emphasis"/>
    <w:basedOn w:val="Fuentedeprrafopredeter"/>
    <w:uiPriority w:val="20"/>
    <w:qFormat/>
    <w:rsid w:val="0096465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aliases w:val="Heading 2 Char"/>
    <w:basedOn w:val="Normal"/>
    <w:next w:val="Normal"/>
    <w:link w:val="Ttulo2Car"/>
    <w:qFormat/>
    <w:rsid w:val="00E2772E"/>
    <w:pPr>
      <w:keepNext/>
      <w:keepLines/>
      <w:spacing w:before="200" w:after="0"/>
      <w:outlineLvl w:val="1"/>
    </w:pPr>
    <w:rPr>
      <w:rFonts w:ascii="Cambria" w:eastAsia="Calibri" w:hAnsi="Cambria" w:cs="Cambria"/>
      <w:b/>
      <w:bCs/>
      <w:color w:val="4F81BD"/>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76F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aliases w:val="Heading 2 Char Car"/>
    <w:basedOn w:val="Fuentedeprrafopredeter"/>
    <w:link w:val="Ttulo2"/>
    <w:rsid w:val="00E2772E"/>
    <w:rPr>
      <w:rFonts w:ascii="Cambria" w:eastAsia="Calibri" w:hAnsi="Cambria" w:cs="Cambria"/>
      <w:b/>
      <w:bCs/>
      <w:color w:val="4F81BD"/>
      <w:sz w:val="26"/>
      <w:szCs w:val="26"/>
      <w:lang w:val="es-ES" w:eastAsia="es-ES"/>
    </w:rPr>
  </w:style>
  <w:style w:type="paragraph" w:customStyle="1" w:styleId="Default">
    <w:name w:val="Default"/>
    <w:rsid w:val="00E2772E"/>
    <w:pPr>
      <w:autoSpaceDE w:val="0"/>
      <w:autoSpaceDN w:val="0"/>
      <w:adjustRightInd w:val="0"/>
      <w:spacing w:after="0" w:line="240" w:lineRule="auto"/>
    </w:pPr>
    <w:rPr>
      <w:rFonts w:ascii="Arial" w:eastAsia="Batang" w:hAnsi="Arial" w:cs="Arial"/>
      <w:color w:val="000000"/>
      <w:sz w:val="24"/>
      <w:szCs w:val="24"/>
      <w:lang w:val="es-ES" w:eastAsia="es-ES"/>
    </w:rPr>
  </w:style>
  <w:style w:type="paragraph" w:styleId="Prrafodelista">
    <w:name w:val="List Paragraph"/>
    <w:basedOn w:val="Normal"/>
    <w:uiPriority w:val="34"/>
    <w:qFormat/>
    <w:rsid w:val="00AD25DD"/>
    <w:pPr>
      <w:ind w:left="720"/>
      <w:contextualSpacing/>
    </w:pPr>
  </w:style>
  <w:style w:type="paragraph" w:styleId="NormalWeb">
    <w:name w:val="Normal (Web)"/>
    <w:basedOn w:val="Normal"/>
    <w:uiPriority w:val="99"/>
    <w:semiHidden/>
    <w:unhideWhenUsed/>
    <w:rsid w:val="00F409A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F409A6"/>
  </w:style>
  <w:style w:type="character" w:styleId="Hipervnculo">
    <w:name w:val="Hyperlink"/>
    <w:basedOn w:val="Fuentedeprrafopredeter"/>
    <w:uiPriority w:val="99"/>
    <w:semiHidden/>
    <w:unhideWhenUsed/>
    <w:rsid w:val="00F409A6"/>
    <w:rPr>
      <w:color w:val="0000FF"/>
      <w:u w:val="single"/>
    </w:rPr>
  </w:style>
  <w:style w:type="character" w:customStyle="1" w:styleId="apple-style-span">
    <w:name w:val="apple-style-span"/>
    <w:basedOn w:val="Fuentedeprrafopredeter"/>
    <w:rsid w:val="00F40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08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7E720-9233-4E13-A932-C0CEF66F4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9</Pages>
  <Words>2124</Words>
  <Characters>11685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Julio Cesar Nieto Sanchez</dc:creator>
  <cp:lastModifiedBy>HENRY NARANJO TEHERAN</cp:lastModifiedBy>
  <cp:revision>8</cp:revision>
  <dcterms:created xsi:type="dcterms:W3CDTF">2011-12-15T17:21:00Z</dcterms:created>
  <dcterms:modified xsi:type="dcterms:W3CDTF">2014-06-03T21:19:00Z</dcterms:modified>
</cp:coreProperties>
</file>